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A2CD" w14:textId="77777777" w:rsidR="00DD5310" w:rsidRPr="00605223" w:rsidRDefault="00DD5310" w:rsidP="006224F9">
      <w:pPr>
        <w:jc w:val="both"/>
        <w:rPr>
          <w:sz w:val="20"/>
        </w:rPr>
      </w:pPr>
    </w:p>
    <w:p w14:paraId="61A347BF" w14:textId="09030A30" w:rsidR="00956D66" w:rsidRPr="00913BA6" w:rsidRDefault="00913BA6" w:rsidP="006224F9">
      <w:pPr>
        <w:jc w:val="both"/>
        <w:rPr>
          <w:rFonts w:ascii="AvantGarde-Book" w:hAnsi="AvantGarde-Book"/>
          <w:lang w:val="en-CA"/>
        </w:rPr>
      </w:pPr>
      <w:r w:rsidRPr="00913BA6">
        <w:rPr>
          <w:rFonts w:ascii="AvantGarde-Book" w:hAnsi="AvantGarde-Book"/>
          <w:lang w:val="en-CA"/>
        </w:rPr>
        <w:t xml:space="preserve">Thank you for choosing Granit Plus for your countertops.  </w:t>
      </w:r>
      <w:r>
        <w:rPr>
          <w:rFonts w:ascii="AvantGarde-Book" w:hAnsi="AvantGarde-Book"/>
          <w:lang w:val="en-CA"/>
        </w:rPr>
        <w:t>We invite you to carefully read the following instructions so that you may make the most of your new purchase. Please feel free to contact us if you need additional information.</w:t>
      </w:r>
    </w:p>
    <w:p w14:paraId="500449D9" w14:textId="77777777" w:rsidR="00AD1D2B" w:rsidRPr="00913BA6" w:rsidRDefault="00AD1D2B" w:rsidP="006224F9">
      <w:pPr>
        <w:jc w:val="both"/>
        <w:rPr>
          <w:rFonts w:ascii="AvantGarde-Book" w:hAnsi="AvantGarde-Book"/>
          <w:lang w:val="en-CA"/>
        </w:rPr>
      </w:pPr>
    </w:p>
    <w:p w14:paraId="4F91E40C" w14:textId="4F52D5A0" w:rsidR="00956D66" w:rsidRPr="00913BA6" w:rsidRDefault="00913BA6" w:rsidP="006224F9">
      <w:pPr>
        <w:pStyle w:val="Paragraphedeliste"/>
        <w:numPr>
          <w:ilvl w:val="0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913BA6">
        <w:rPr>
          <w:rFonts w:ascii="AvantGarde-Book" w:hAnsi="AvantGarde-Book"/>
          <w:sz w:val="18"/>
          <w:lang w:val="en-CA"/>
        </w:rPr>
        <w:t xml:space="preserve">Remove the plastic film that protects the surface of your </w:t>
      </w:r>
      <w:r w:rsidR="008A3A7C" w:rsidRPr="00913BA6">
        <w:rPr>
          <w:rFonts w:ascii="AvantGarde-Book" w:hAnsi="AvantGarde-Book"/>
          <w:sz w:val="18"/>
          <w:lang w:val="en-CA"/>
        </w:rPr>
        <w:t>countertops:</w:t>
      </w:r>
    </w:p>
    <w:p w14:paraId="2AE66E83" w14:textId="37DA2DE7" w:rsidR="00956D66" w:rsidRPr="00843BAE" w:rsidRDefault="00913BA6" w:rsidP="006224F9">
      <w:pPr>
        <w:pStyle w:val="Paragraphedeliste"/>
        <w:numPr>
          <w:ilvl w:val="1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843BAE">
        <w:rPr>
          <w:rFonts w:ascii="AvantGarde-Book" w:hAnsi="AvantGarde-Book"/>
          <w:sz w:val="18"/>
          <w:lang w:val="en-CA"/>
        </w:rPr>
        <w:t>Remove any glue residu</w:t>
      </w:r>
      <w:r w:rsidR="008A3A7C">
        <w:rPr>
          <w:rFonts w:ascii="AvantGarde-Book" w:hAnsi="AvantGarde-Book"/>
          <w:sz w:val="18"/>
          <w:lang w:val="en-CA"/>
        </w:rPr>
        <w:t>e</w:t>
      </w:r>
      <w:r w:rsidRPr="00843BAE">
        <w:rPr>
          <w:rFonts w:ascii="AvantGarde-Book" w:hAnsi="AvantGarde-Book"/>
          <w:sz w:val="18"/>
          <w:lang w:val="en-CA"/>
        </w:rPr>
        <w:t xml:space="preserve"> with a soft cloth dipped in rubbing alcohol</w:t>
      </w:r>
      <w:r w:rsidR="00843BAE" w:rsidRPr="00843BAE">
        <w:rPr>
          <w:rFonts w:ascii="AvantGarde-Book" w:hAnsi="AvantGarde-Book"/>
          <w:sz w:val="18"/>
          <w:lang w:val="en-CA"/>
        </w:rPr>
        <w:t>.</w:t>
      </w:r>
    </w:p>
    <w:p w14:paraId="652A5C5F" w14:textId="0873F7C2" w:rsidR="00605223" w:rsidRPr="00843BAE" w:rsidRDefault="00843BAE" w:rsidP="006224F9">
      <w:pPr>
        <w:pStyle w:val="Paragraphedeliste"/>
        <w:numPr>
          <w:ilvl w:val="0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843BAE">
        <w:rPr>
          <w:rFonts w:ascii="AvantGarde-Book" w:hAnsi="AvantGarde-Book"/>
          <w:sz w:val="18"/>
          <w:lang w:val="en-CA"/>
        </w:rPr>
        <w:t xml:space="preserve">Clean the entire surface with the # N323 cleaner </w:t>
      </w:r>
      <w:r>
        <w:rPr>
          <w:rFonts w:ascii="AvantGarde-Book" w:hAnsi="AvantGarde-Book"/>
          <w:sz w:val="18"/>
          <w:lang w:val="en-CA"/>
        </w:rPr>
        <w:t>provided in the maintenance kit.</w:t>
      </w:r>
    </w:p>
    <w:p w14:paraId="25269EFA" w14:textId="48081990" w:rsidR="00BC1046" w:rsidRPr="00843BAE" w:rsidRDefault="00843BAE" w:rsidP="00605223">
      <w:pPr>
        <w:pStyle w:val="Paragraphedeliste"/>
        <w:numPr>
          <w:ilvl w:val="1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843BAE">
        <w:rPr>
          <w:rFonts w:ascii="AvantGarde-Book" w:hAnsi="AvantGarde-Book"/>
          <w:sz w:val="18"/>
          <w:lang w:val="en-CA"/>
        </w:rPr>
        <w:t>Spray the cleaner dir</w:t>
      </w:r>
      <w:r w:rsidR="00051FC3">
        <w:rPr>
          <w:rFonts w:ascii="AvantGarde-Book" w:hAnsi="AvantGarde-Book"/>
          <w:sz w:val="18"/>
          <w:lang w:val="en-CA"/>
        </w:rPr>
        <w:t>e</w:t>
      </w:r>
      <w:permStart w:id="1138981320" w:edGrp="everyone"/>
      <w:permEnd w:id="1138981320"/>
      <w:r w:rsidRPr="00843BAE">
        <w:rPr>
          <w:rFonts w:ascii="AvantGarde-Book" w:hAnsi="AvantGarde-Book"/>
          <w:sz w:val="18"/>
          <w:lang w:val="en-CA"/>
        </w:rPr>
        <w:t>ctly onto th</w:t>
      </w:r>
      <w:r>
        <w:rPr>
          <w:rFonts w:ascii="AvantGarde-Book" w:hAnsi="AvantGarde-Book"/>
          <w:sz w:val="18"/>
          <w:lang w:val="en-CA"/>
        </w:rPr>
        <w:t>e sur</w:t>
      </w:r>
      <w:r w:rsidR="008A3A7C">
        <w:rPr>
          <w:rFonts w:ascii="AvantGarde-Book" w:hAnsi="AvantGarde-Book"/>
          <w:sz w:val="18"/>
          <w:lang w:val="en-CA"/>
        </w:rPr>
        <w:t>f</w:t>
      </w:r>
      <w:r>
        <w:rPr>
          <w:rFonts w:ascii="AvantGarde-Book" w:hAnsi="AvantGarde-Book"/>
          <w:sz w:val="18"/>
          <w:lang w:val="en-CA"/>
        </w:rPr>
        <w:t>ace and wipe with a damp cloth.  Wipe dry with dry cloth.</w:t>
      </w:r>
    </w:p>
    <w:p w14:paraId="55AD96F7" w14:textId="77777777" w:rsidR="00AD1D2B" w:rsidRPr="00843BAE" w:rsidRDefault="00AD1D2B" w:rsidP="006224F9">
      <w:pPr>
        <w:spacing w:line="240" w:lineRule="auto"/>
        <w:jc w:val="both"/>
        <w:rPr>
          <w:rFonts w:ascii="AvantGarde-Book" w:hAnsi="AvantGarde-Book"/>
          <w:b/>
          <w:sz w:val="18"/>
          <w:lang w:val="en-CA"/>
        </w:rPr>
      </w:pPr>
    </w:p>
    <w:p w14:paraId="7F8559C5" w14:textId="7FD4772A" w:rsidR="006224F9" w:rsidRPr="005015C9" w:rsidRDefault="008A3A7C" w:rsidP="006224F9">
      <w:pPr>
        <w:spacing w:line="240" w:lineRule="auto"/>
        <w:jc w:val="both"/>
        <w:rPr>
          <w:rFonts w:ascii="AvantGarde-Demi" w:hAnsi="AvantGarde-Demi"/>
          <w:smallCaps/>
          <w:lang w:val="en-CA"/>
        </w:rPr>
      </w:pPr>
      <w:r w:rsidRPr="005015C9">
        <w:rPr>
          <w:rFonts w:ascii="AvantGarde-Demi" w:hAnsi="AvantGarde-Demi"/>
          <w:smallCaps/>
          <w:lang w:val="en-CA"/>
        </w:rPr>
        <w:t xml:space="preserve">Sealing your </w:t>
      </w:r>
      <w:r w:rsidR="005015C9" w:rsidRPr="005015C9">
        <w:rPr>
          <w:rFonts w:ascii="AvantGarde-Demi" w:hAnsi="AvantGarde-Demi"/>
          <w:smallCaps/>
          <w:lang w:val="en-CA"/>
        </w:rPr>
        <w:t>marble or limestone</w:t>
      </w:r>
      <w:r w:rsidRPr="005015C9">
        <w:rPr>
          <w:rFonts w:ascii="AvantGarde-Demi" w:hAnsi="AvantGarde-Demi"/>
          <w:smallCaps/>
          <w:lang w:val="en-CA"/>
        </w:rPr>
        <w:t xml:space="preserve"> countertops :</w:t>
      </w:r>
    </w:p>
    <w:p w14:paraId="39D1C4D1" w14:textId="470699E5" w:rsidR="00BC1046" w:rsidRPr="008A3A7C" w:rsidRDefault="008A3A7C" w:rsidP="006224F9">
      <w:pPr>
        <w:spacing w:line="240" w:lineRule="auto"/>
        <w:jc w:val="both"/>
        <w:rPr>
          <w:rFonts w:ascii="AvantGarde-Book" w:hAnsi="AvantGarde-Book"/>
          <w:sz w:val="18"/>
          <w:lang w:val="en-CA"/>
        </w:rPr>
      </w:pPr>
      <w:r w:rsidRPr="008A3A7C">
        <w:rPr>
          <w:rFonts w:ascii="AvantGarde-Book" w:hAnsi="AvantGarde-Book"/>
          <w:sz w:val="18"/>
          <w:lang w:val="en-CA"/>
        </w:rPr>
        <w:t xml:space="preserve">A sealant was applied to your </w:t>
      </w:r>
      <w:r w:rsidR="00A92B74">
        <w:rPr>
          <w:rFonts w:ascii="AvantGarde-Book" w:hAnsi="AvantGarde-Book"/>
          <w:sz w:val="18"/>
          <w:lang w:val="en-CA"/>
        </w:rPr>
        <w:t xml:space="preserve">marble or limestone </w:t>
      </w:r>
      <w:r w:rsidRPr="008A3A7C">
        <w:rPr>
          <w:rFonts w:ascii="AvantGarde-Book" w:hAnsi="AvantGarde-Book"/>
          <w:sz w:val="18"/>
          <w:lang w:val="en-CA"/>
        </w:rPr>
        <w:t xml:space="preserve">countertops </w:t>
      </w:r>
      <w:r>
        <w:rPr>
          <w:rFonts w:ascii="AvantGarde-Book" w:hAnsi="AvantGarde-Book"/>
          <w:sz w:val="18"/>
          <w:lang w:val="en-CA"/>
        </w:rPr>
        <w:t xml:space="preserve">during the fabrication process.  However, because of the </w:t>
      </w:r>
      <w:r w:rsidR="00E04E47">
        <w:rPr>
          <w:rFonts w:ascii="AvantGarde-Book" w:hAnsi="AvantGarde-Book"/>
          <w:sz w:val="18"/>
          <w:lang w:val="en-CA"/>
        </w:rPr>
        <w:t xml:space="preserve">overall </w:t>
      </w:r>
      <w:r>
        <w:rPr>
          <w:rFonts w:ascii="AvantGarde-Book" w:hAnsi="AvantGarde-Book"/>
          <w:sz w:val="18"/>
          <w:lang w:val="en-CA"/>
        </w:rPr>
        <w:t xml:space="preserve">high humidity </w:t>
      </w:r>
      <w:r w:rsidR="00C0352E">
        <w:rPr>
          <w:rFonts w:ascii="AvantGarde-Book" w:hAnsi="AvantGarde-Book"/>
          <w:sz w:val="18"/>
          <w:lang w:val="en-CA"/>
        </w:rPr>
        <w:t>level</w:t>
      </w:r>
      <w:r>
        <w:rPr>
          <w:rFonts w:ascii="AvantGarde-Book" w:hAnsi="AvantGarde-Book"/>
          <w:sz w:val="18"/>
          <w:lang w:val="en-CA"/>
        </w:rPr>
        <w:t xml:space="preserve"> in the factory it is necessary to reapply the sealant</w:t>
      </w:r>
      <w:r w:rsidR="00C0352E">
        <w:rPr>
          <w:rFonts w:ascii="AvantGarde-Book" w:hAnsi="AvantGarde-Book"/>
          <w:sz w:val="18"/>
          <w:lang w:val="en-CA"/>
        </w:rPr>
        <w:t xml:space="preserve"> to the countertops </w:t>
      </w:r>
      <w:r w:rsidRPr="00E04E47">
        <w:rPr>
          <w:rFonts w:ascii="AvantGarde-Book" w:hAnsi="AvantGarde-Book"/>
          <w:b/>
          <w:bCs/>
          <w:sz w:val="18"/>
          <w:lang w:val="en-CA"/>
        </w:rPr>
        <w:t xml:space="preserve">36 to 48 hours </w:t>
      </w:r>
      <w:r w:rsidR="000A4433">
        <w:rPr>
          <w:rFonts w:ascii="AvantGarde-Book" w:hAnsi="AvantGarde-Book"/>
          <w:b/>
          <w:bCs/>
          <w:sz w:val="18"/>
          <w:lang w:val="en-CA"/>
        </w:rPr>
        <w:t>after the</w:t>
      </w:r>
      <w:r w:rsidRPr="00E04E47">
        <w:rPr>
          <w:rFonts w:ascii="AvantGarde-Book" w:hAnsi="AvantGarde-Book"/>
          <w:b/>
          <w:bCs/>
          <w:sz w:val="18"/>
          <w:lang w:val="en-CA"/>
        </w:rPr>
        <w:t xml:space="preserve"> installation</w:t>
      </w:r>
      <w:r>
        <w:rPr>
          <w:rFonts w:ascii="AvantGarde-Book" w:hAnsi="AvantGarde-Book"/>
          <w:sz w:val="18"/>
          <w:lang w:val="en-CA"/>
        </w:rPr>
        <w:t xml:space="preserve"> in the home.</w:t>
      </w:r>
    </w:p>
    <w:p w14:paraId="3F784F48" w14:textId="77777777" w:rsidR="00352327" w:rsidRPr="008A3A7C" w:rsidRDefault="00352327" w:rsidP="006224F9">
      <w:pPr>
        <w:spacing w:line="240" w:lineRule="auto"/>
        <w:jc w:val="both"/>
        <w:rPr>
          <w:rFonts w:ascii="AvantGarde-Book" w:hAnsi="AvantGarde-Book"/>
          <w:sz w:val="18"/>
          <w:lang w:val="en-CA"/>
        </w:rPr>
      </w:pPr>
    </w:p>
    <w:p w14:paraId="05865055" w14:textId="53944FAB" w:rsidR="00605223" w:rsidRPr="00C0352E" w:rsidRDefault="00C0352E" w:rsidP="006224F9">
      <w:pPr>
        <w:pStyle w:val="Paragraphedeliste"/>
        <w:numPr>
          <w:ilvl w:val="0"/>
          <w:numId w:val="1"/>
        </w:numPr>
        <w:spacing w:line="240" w:lineRule="auto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C0352E">
        <w:rPr>
          <w:rFonts w:ascii="AvantGarde-Book" w:hAnsi="AvantGarde-Book"/>
          <w:sz w:val="18"/>
          <w:lang w:val="en-CA"/>
        </w:rPr>
        <w:t xml:space="preserve">Use the </w:t>
      </w:r>
      <w:r w:rsidRPr="00C0352E">
        <w:rPr>
          <w:rFonts w:ascii="AvantGarde-Book" w:hAnsi="AvantGarde-Book"/>
          <w:b/>
          <w:bCs/>
          <w:sz w:val="18"/>
          <w:lang w:val="en-CA"/>
        </w:rPr>
        <w:t>PS-470</w:t>
      </w:r>
      <w:r w:rsidRPr="00C0352E">
        <w:rPr>
          <w:rFonts w:ascii="AvantGarde-Book" w:hAnsi="AvantGarde-Book"/>
          <w:sz w:val="18"/>
          <w:lang w:val="en-CA"/>
        </w:rPr>
        <w:t xml:space="preserve"> water base sealant</w:t>
      </w:r>
      <w:r w:rsidR="00917DDE" w:rsidRPr="00C0352E">
        <w:rPr>
          <w:rFonts w:ascii="AvantGarde-Book" w:hAnsi="AvantGarde-Book"/>
          <w:sz w:val="18"/>
          <w:lang w:val="en-CA"/>
        </w:rPr>
        <w:t xml:space="preserve"> </w:t>
      </w:r>
      <w:r w:rsidRPr="00C0352E">
        <w:rPr>
          <w:rFonts w:ascii="AvantGarde-Book" w:hAnsi="AvantGarde-Book"/>
          <w:sz w:val="18"/>
          <w:lang w:val="en-CA"/>
        </w:rPr>
        <w:t>to seal your countertops.</w:t>
      </w:r>
    </w:p>
    <w:p w14:paraId="0CC471D2" w14:textId="1DD4BE64" w:rsidR="00800416" w:rsidRPr="00C0352E" w:rsidRDefault="00C0352E" w:rsidP="007679E2">
      <w:pPr>
        <w:pStyle w:val="Paragraphedeliste"/>
        <w:numPr>
          <w:ilvl w:val="1"/>
          <w:numId w:val="1"/>
        </w:numPr>
        <w:spacing w:line="260" w:lineRule="exact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C0352E">
        <w:rPr>
          <w:rFonts w:ascii="AvantGarde-Book" w:hAnsi="AvantGarde-Book"/>
          <w:sz w:val="18"/>
          <w:lang w:val="en-CA"/>
        </w:rPr>
        <w:t xml:space="preserve">Pour </w:t>
      </w:r>
      <w:r>
        <w:rPr>
          <w:rFonts w:ascii="AvantGarde-Book" w:hAnsi="AvantGarde-Book"/>
          <w:sz w:val="18"/>
          <w:lang w:val="en-CA"/>
        </w:rPr>
        <w:t xml:space="preserve">a fair amount of </w:t>
      </w:r>
      <w:r w:rsidRPr="00C0352E">
        <w:rPr>
          <w:rFonts w:ascii="AvantGarde-Book" w:hAnsi="AvantGarde-Book"/>
          <w:sz w:val="18"/>
          <w:lang w:val="en-CA"/>
        </w:rPr>
        <w:t xml:space="preserve">the sealant directly from the bottle onto the </w:t>
      </w:r>
      <w:r>
        <w:rPr>
          <w:rFonts w:ascii="AvantGarde-Book" w:hAnsi="AvantGarde-Book"/>
          <w:sz w:val="18"/>
          <w:lang w:val="en-CA"/>
        </w:rPr>
        <w:t>countertops then spread evenly</w:t>
      </w:r>
      <w:r w:rsidR="00960F7B">
        <w:rPr>
          <w:rFonts w:ascii="AvantGarde-Book" w:hAnsi="AvantGarde-Book"/>
          <w:sz w:val="18"/>
          <w:lang w:val="en-CA"/>
        </w:rPr>
        <w:t>, without rubbing, using</w:t>
      </w:r>
      <w:r>
        <w:rPr>
          <w:rFonts w:ascii="AvantGarde-Book" w:hAnsi="AvantGarde-Book"/>
          <w:sz w:val="18"/>
          <w:lang w:val="en-CA"/>
        </w:rPr>
        <w:t xml:space="preserve"> the pad provided in the maintenance kit. </w:t>
      </w:r>
      <w:r w:rsidR="009D7951">
        <w:rPr>
          <w:rFonts w:ascii="AvantGarde-Book" w:hAnsi="AvantGarde-Book"/>
          <w:sz w:val="18"/>
          <w:lang w:val="en-CA"/>
        </w:rPr>
        <w:t>Also apply along the edges and sink cut-out.</w:t>
      </w:r>
    </w:p>
    <w:p w14:paraId="1D07E9FD" w14:textId="55F6ECC8" w:rsidR="009D7951" w:rsidRPr="009D7951" w:rsidRDefault="009D7951" w:rsidP="007679E2">
      <w:pPr>
        <w:pStyle w:val="Paragraphedeliste"/>
        <w:numPr>
          <w:ilvl w:val="1"/>
          <w:numId w:val="1"/>
        </w:numPr>
        <w:spacing w:line="260" w:lineRule="exact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9D7951">
        <w:rPr>
          <w:rFonts w:ascii="AvantGarde-Book" w:hAnsi="AvantGarde-Book"/>
          <w:sz w:val="18"/>
          <w:lang w:val="en-CA"/>
        </w:rPr>
        <w:t xml:space="preserve">Let stand for </w:t>
      </w:r>
      <w:r w:rsidRPr="009D7951">
        <w:rPr>
          <w:rFonts w:ascii="AvantGarde-Book" w:hAnsi="AvantGarde-Book"/>
          <w:b/>
          <w:bCs/>
          <w:sz w:val="18"/>
          <w:lang w:val="en-CA"/>
        </w:rPr>
        <w:t>15 – 20 minutes</w:t>
      </w:r>
      <w:r w:rsidRPr="009D7951">
        <w:rPr>
          <w:rFonts w:ascii="AvantGarde-Book" w:hAnsi="AvantGarde-Book"/>
          <w:sz w:val="18"/>
          <w:lang w:val="en-CA"/>
        </w:rPr>
        <w:t xml:space="preserve"> </w:t>
      </w:r>
      <w:r w:rsidR="00975F1F">
        <w:rPr>
          <w:rFonts w:ascii="AvantGarde-Book" w:hAnsi="AvantGarde-Book"/>
          <w:sz w:val="18"/>
          <w:lang w:val="en-CA"/>
        </w:rPr>
        <w:t>during which time you will need to go</w:t>
      </w:r>
      <w:r>
        <w:rPr>
          <w:rFonts w:ascii="AvantGarde-Book" w:hAnsi="AvantGarde-Book"/>
          <w:sz w:val="18"/>
          <w:lang w:val="en-CA"/>
        </w:rPr>
        <w:t xml:space="preserve"> over the surface several times </w:t>
      </w:r>
      <w:r w:rsidR="00975F1F">
        <w:rPr>
          <w:rFonts w:ascii="AvantGarde-Book" w:hAnsi="AvantGarde-Book"/>
          <w:sz w:val="18"/>
          <w:lang w:val="en-CA"/>
        </w:rPr>
        <w:t xml:space="preserve">with the pad to </w:t>
      </w:r>
      <w:r>
        <w:rPr>
          <w:rFonts w:ascii="AvantGarde-Book" w:hAnsi="AvantGarde-Book"/>
          <w:sz w:val="18"/>
          <w:lang w:val="en-CA"/>
        </w:rPr>
        <w:t xml:space="preserve">thoroughly cover with the sealant. </w:t>
      </w:r>
      <w:r>
        <w:rPr>
          <w:rFonts w:ascii="AvantGarde-Book" w:hAnsi="AvantGarde-Book"/>
          <w:b/>
          <w:bCs/>
          <w:sz w:val="18"/>
          <w:lang w:val="en-CA"/>
        </w:rPr>
        <w:t xml:space="preserve">DO NOT allow the sealant to fully </w:t>
      </w:r>
      <w:r w:rsidR="00975F1F">
        <w:rPr>
          <w:rFonts w:ascii="AvantGarde-Book" w:hAnsi="AvantGarde-Book"/>
          <w:b/>
          <w:bCs/>
          <w:sz w:val="18"/>
          <w:lang w:val="en-CA"/>
        </w:rPr>
        <w:t>dry</w:t>
      </w:r>
      <w:r>
        <w:rPr>
          <w:rFonts w:ascii="AvantGarde-Book" w:hAnsi="AvantGarde-Book"/>
          <w:b/>
          <w:bCs/>
          <w:sz w:val="18"/>
          <w:lang w:val="en-CA"/>
        </w:rPr>
        <w:t>.</w:t>
      </w:r>
      <w:r>
        <w:rPr>
          <w:rFonts w:ascii="AvantGarde-Book" w:hAnsi="AvantGarde-Book"/>
          <w:sz w:val="18"/>
          <w:lang w:val="en-CA"/>
        </w:rPr>
        <w:t xml:space="preserve">  Do not hesitate to add a small amount </w:t>
      </w:r>
      <w:r w:rsidR="00975F1F">
        <w:rPr>
          <w:rFonts w:ascii="AvantGarde-Book" w:hAnsi="AvantGarde-Book"/>
          <w:sz w:val="18"/>
          <w:lang w:val="en-CA"/>
        </w:rPr>
        <w:t xml:space="preserve">of sealant </w:t>
      </w:r>
      <w:r w:rsidR="00B727E6">
        <w:rPr>
          <w:rFonts w:ascii="AvantGarde-Book" w:hAnsi="AvantGarde-Book"/>
          <w:sz w:val="18"/>
          <w:lang w:val="en-CA"/>
        </w:rPr>
        <w:t>to areas</w:t>
      </w:r>
      <w:r>
        <w:rPr>
          <w:rFonts w:ascii="AvantGarde-Book" w:hAnsi="AvantGarde-Book"/>
          <w:sz w:val="18"/>
          <w:lang w:val="en-CA"/>
        </w:rPr>
        <w:t xml:space="preserve"> </w:t>
      </w:r>
      <w:r w:rsidR="00B727E6">
        <w:rPr>
          <w:rFonts w:ascii="AvantGarde-Book" w:hAnsi="AvantGarde-Book"/>
          <w:sz w:val="18"/>
          <w:lang w:val="en-CA"/>
        </w:rPr>
        <w:t>that</w:t>
      </w:r>
      <w:r>
        <w:rPr>
          <w:rFonts w:ascii="AvantGarde-Book" w:hAnsi="AvantGarde-Book"/>
          <w:sz w:val="18"/>
          <w:lang w:val="en-CA"/>
        </w:rPr>
        <w:t xml:space="preserve"> seem to dry o</w:t>
      </w:r>
      <w:r w:rsidR="0059553A">
        <w:rPr>
          <w:rFonts w:ascii="AvantGarde-Book" w:hAnsi="AvantGarde-Book"/>
          <w:sz w:val="18"/>
          <w:lang w:val="en-CA"/>
        </w:rPr>
        <w:t>ff</w:t>
      </w:r>
      <w:r>
        <w:rPr>
          <w:rFonts w:ascii="AvantGarde-Book" w:hAnsi="AvantGarde-Book"/>
          <w:sz w:val="18"/>
          <w:lang w:val="en-CA"/>
        </w:rPr>
        <w:t xml:space="preserve"> faster. </w:t>
      </w:r>
      <w:r w:rsidR="0059553A">
        <w:rPr>
          <w:rFonts w:ascii="AvantGarde-Book" w:hAnsi="AvantGarde-Book"/>
          <w:sz w:val="18"/>
          <w:lang w:val="en-CA"/>
        </w:rPr>
        <w:t xml:space="preserve">After the elapsed </w:t>
      </w:r>
      <w:r w:rsidR="00156FD7">
        <w:rPr>
          <w:rFonts w:ascii="AvantGarde-Book" w:hAnsi="AvantGarde-Book"/>
          <w:sz w:val="18"/>
          <w:lang w:val="en-CA"/>
        </w:rPr>
        <w:t>period</w:t>
      </w:r>
      <w:r w:rsidR="001B58E2">
        <w:rPr>
          <w:rFonts w:ascii="AvantGarde-Book" w:hAnsi="AvantGarde-Book"/>
          <w:sz w:val="18"/>
          <w:lang w:val="en-CA"/>
        </w:rPr>
        <w:t>,</w:t>
      </w:r>
      <w:r w:rsidR="0059553A">
        <w:rPr>
          <w:rFonts w:ascii="AvantGarde-Book" w:hAnsi="AvantGarde-Book"/>
          <w:sz w:val="18"/>
          <w:lang w:val="en-CA"/>
        </w:rPr>
        <w:t xml:space="preserve"> </w:t>
      </w:r>
      <w:r>
        <w:rPr>
          <w:rFonts w:ascii="AvantGarde-Book" w:hAnsi="AvantGarde-Book"/>
          <w:sz w:val="18"/>
          <w:lang w:val="en-CA"/>
        </w:rPr>
        <w:t>wipe off one section at a time with a soft cloth</w:t>
      </w:r>
      <w:r w:rsidR="00B727E6">
        <w:rPr>
          <w:rFonts w:ascii="AvantGarde-Book" w:hAnsi="AvantGarde-Book"/>
          <w:sz w:val="18"/>
          <w:lang w:val="en-CA"/>
        </w:rPr>
        <w:t>.  W</w:t>
      </w:r>
      <w:r>
        <w:rPr>
          <w:rFonts w:ascii="AvantGarde-Book" w:hAnsi="AvantGarde-Book"/>
          <w:sz w:val="18"/>
          <w:lang w:val="en-CA"/>
        </w:rPr>
        <w:t xml:space="preserve">ipe again with a second cloth or paper towels to remove any </w:t>
      </w:r>
      <w:r w:rsidR="00156FD7">
        <w:rPr>
          <w:rFonts w:ascii="AvantGarde-Book" w:hAnsi="AvantGarde-Book"/>
          <w:sz w:val="18"/>
          <w:lang w:val="en-CA"/>
        </w:rPr>
        <w:t xml:space="preserve">leftover </w:t>
      </w:r>
      <w:r>
        <w:rPr>
          <w:rFonts w:ascii="AvantGarde-Book" w:hAnsi="AvantGarde-Book"/>
          <w:sz w:val="18"/>
          <w:lang w:val="en-CA"/>
        </w:rPr>
        <w:t>residue then dry thoroughly.  Move on</w:t>
      </w:r>
      <w:r w:rsidR="00156FD7">
        <w:rPr>
          <w:rFonts w:ascii="AvantGarde-Book" w:hAnsi="AvantGarde-Book"/>
          <w:sz w:val="18"/>
          <w:lang w:val="en-CA"/>
        </w:rPr>
        <w:t xml:space="preserve"> </w:t>
      </w:r>
      <w:r>
        <w:rPr>
          <w:rFonts w:ascii="AvantGarde-Book" w:hAnsi="AvantGarde-Book"/>
          <w:sz w:val="18"/>
          <w:lang w:val="en-CA"/>
        </w:rPr>
        <w:t>to next section.</w:t>
      </w:r>
    </w:p>
    <w:p w14:paraId="68694488" w14:textId="756053E3" w:rsidR="004227B6" w:rsidRPr="00B727E6" w:rsidRDefault="00453147" w:rsidP="007679E2">
      <w:pPr>
        <w:pStyle w:val="Paragraphedeliste"/>
        <w:numPr>
          <w:ilvl w:val="1"/>
          <w:numId w:val="1"/>
        </w:numPr>
        <w:spacing w:line="260" w:lineRule="exact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B727E6">
        <w:rPr>
          <w:rFonts w:ascii="AvantGarde-Book" w:hAnsi="AvantGarde-Book"/>
          <w:sz w:val="18"/>
          <w:lang w:val="en-CA"/>
        </w:rPr>
        <w:t>On the following day we rec</w:t>
      </w:r>
      <w:r w:rsidR="00156FD7" w:rsidRPr="00B727E6">
        <w:rPr>
          <w:rFonts w:ascii="AvantGarde-Book" w:hAnsi="AvantGarde-Book"/>
          <w:sz w:val="18"/>
          <w:lang w:val="en-CA"/>
        </w:rPr>
        <w:t>ommend that you apply a</w:t>
      </w:r>
      <w:r w:rsidRPr="00B727E6">
        <w:rPr>
          <w:rFonts w:ascii="AvantGarde-Book" w:hAnsi="AvantGarde-Book"/>
          <w:sz w:val="18"/>
          <w:lang w:val="en-CA"/>
        </w:rPr>
        <w:t xml:space="preserve"> second treatment </w:t>
      </w:r>
      <w:r w:rsidR="00B727E6" w:rsidRPr="00B727E6">
        <w:rPr>
          <w:rFonts w:ascii="AvantGarde-Book" w:hAnsi="AvantGarde-Book"/>
          <w:sz w:val="18"/>
          <w:lang w:val="en-CA"/>
        </w:rPr>
        <w:t>to the areas l</w:t>
      </w:r>
      <w:r w:rsidR="00B727E6">
        <w:rPr>
          <w:rFonts w:ascii="AvantGarde-Book" w:hAnsi="AvantGarde-Book"/>
          <w:sz w:val="18"/>
          <w:lang w:val="en-CA"/>
        </w:rPr>
        <w:t xml:space="preserve">ocated </w:t>
      </w:r>
      <w:r w:rsidR="00B727E6" w:rsidRPr="00B727E6">
        <w:rPr>
          <w:rFonts w:ascii="AvantGarde-Book" w:hAnsi="AvantGarde-Book"/>
          <w:sz w:val="18"/>
          <w:lang w:val="en-CA"/>
        </w:rPr>
        <w:t>on each side of the cook-top</w:t>
      </w:r>
      <w:r w:rsidR="00B727E6">
        <w:rPr>
          <w:rFonts w:ascii="AvantGarde-Book" w:hAnsi="AvantGarde-Book"/>
          <w:sz w:val="18"/>
          <w:lang w:val="en-CA"/>
        </w:rPr>
        <w:t xml:space="preserve"> for added protection.</w:t>
      </w:r>
    </w:p>
    <w:p w14:paraId="29770E0B" w14:textId="5283DB0A" w:rsidR="004227B6" w:rsidRPr="00B727E6" w:rsidRDefault="00B727E6" w:rsidP="007679E2">
      <w:pPr>
        <w:pStyle w:val="Paragraphedeliste"/>
        <w:numPr>
          <w:ilvl w:val="1"/>
          <w:numId w:val="1"/>
        </w:numPr>
        <w:spacing w:line="260" w:lineRule="exact"/>
        <w:contextualSpacing w:val="0"/>
        <w:jc w:val="both"/>
        <w:rPr>
          <w:rFonts w:ascii="AvantGarde-Book" w:hAnsi="AvantGarde-Book"/>
          <w:sz w:val="18"/>
          <w:lang w:val="en-CA"/>
        </w:rPr>
      </w:pPr>
      <w:r w:rsidRPr="00B727E6">
        <w:rPr>
          <w:rFonts w:ascii="AvantGarde-Book" w:hAnsi="AvantGarde-Book"/>
          <w:sz w:val="18"/>
          <w:lang w:val="en-CA"/>
        </w:rPr>
        <w:t xml:space="preserve">It is recommended to treat the countertops every </w:t>
      </w:r>
      <w:r w:rsidRPr="00B727E6">
        <w:rPr>
          <w:rFonts w:ascii="AvantGarde-Book" w:hAnsi="AvantGarde-Book"/>
          <w:b/>
          <w:bCs/>
          <w:sz w:val="18"/>
          <w:lang w:val="en-CA"/>
        </w:rPr>
        <w:t>two (2) y</w:t>
      </w:r>
      <w:r>
        <w:rPr>
          <w:rFonts w:ascii="AvantGarde-Book" w:hAnsi="AvantGarde-Book"/>
          <w:b/>
          <w:bCs/>
          <w:sz w:val="18"/>
          <w:lang w:val="en-CA"/>
        </w:rPr>
        <w:t xml:space="preserve">ears </w:t>
      </w:r>
      <w:r w:rsidRPr="00B727E6">
        <w:rPr>
          <w:rFonts w:ascii="AvantGarde-Book" w:hAnsi="AvantGarde-Book"/>
          <w:sz w:val="18"/>
          <w:lang w:val="en-CA"/>
        </w:rPr>
        <w:t>for better waterproofing.</w:t>
      </w:r>
    </w:p>
    <w:p w14:paraId="57628068" w14:textId="519E4B4F" w:rsidR="00386BDF" w:rsidRPr="005015C9" w:rsidRDefault="004961F5" w:rsidP="00A92B74">
      <w:pPr>
        <w:rPr>
          <w:rFonts w:ascii="AvantGarde-Demi" w:hAnsi="AvantGarde-Demi"/>
          <w:smallCaps/>
          <w:lang w:val="en-CA"/>
        </w:rPr>
      </w:pPr>
      <w:r w:rsidRPr="005015C9">
        <w:rPr>
          <w:rFonts w:ascii="AvantGarde-Demi" w:hAnsi="AvantGarde-Demi"/>
          <w:smallCaps/>
          <w:lang w:val="en-CA"/>
        </w:rPr>
        <w:t>Normal care</w:t>
      </w:r>
      <w:r w:rsidR="00386BDF" w:rsidRPr="005015C9">
        <w:rPr>
          <w:rFonts w:ascii="AvantGarde-Demi" w:hAnsi="AvantGarde-Demi"/>
          <w:smallCaps/>
          <w:lang w:val="en-CA"/>
        </w:rPr>
        <w:t xml:space="preserve"> :</w:t>
      </w:r>
    </w:p>
    <w:p w14:paraId="78E4E966" w14:textId="53B95095" w:rsidR="00386BDF" w:rsidRPr="004961F5" w:rsidRDefault="004961F5" w:rsidP="00386BDF">
      <w:pPr>
        <w:spacing w:line="240" w:lineRule="auto"/>
        <w:jc w:val="both"/>
        <w:rPr>
          <w:rFonts w:ascii="AvantGarde-Book" w:hAnsi="AvantGarde-Book"/>
          <w:sz w:val="18"/>
          <w:lang w:val="en-CA"/>
        </w:rPr>
      </w:pPr>
      <w:r w:rsidRPr="004961F5">
        <w:rPr>
          <w:rFonts w:ascii="AvantGarde-Book" w:hAnsi="AvantGarde-Book"/>
          <w:sz w:val="18"/>
          <w:lang w:val="en-CA"/>
        </w:rPr>
        <w:t xml:space="preserve">Use the </w:t>
      </w:r>
      <w:r w:rsidR="00386BDF" w:rsidRPr="004961F5">
        <w:rPr>
          <w:rFonts w:ascii="AvantGarde-Book" w:hAnsi="AvantGarde-Book"/>
          <w:b/>
          <w:sz w:val="18"/>
          <w:lang w:val="en-CA"/>
        </w:rPr>
        <w:t># N323</w:t>
      </w:r>
      <w:r w:rsidR="00386BDF" w:rsidRPr="004961F5">
        <w:rPr>
          <w:rFonts w:ascii="AvantGarde-Book" w:hAnsi="AvantGarde-Book"/>
          <w:sz w:val="18"/>
          <w:lang w:val="en-CA"/>
        </w:rPr>
        <w:t xml:space="preserve"> </w:t>
      </w:r>
      <w:r w:rsidRPr="004961F5">
        <w:rPr>
          <w:rFonts w:ascii="AvantGarde-Book" w:hAnsi="AvantGarde-Book"/>
          <w:sz w:val="18"/>
          <w:lang w:val="en-CA"/>
        </w:rPr>
        <w:t xml:space="preserve">cleaner or a mix of water and gentle </w:t>
      </w:r>
      <w:r>
        <w:rPr>
          <w:rFonts w:ascii="AvantGarde-Book" w:hAnsi="AvantGarde-Book"/>
          <w:sz w:val="18"/>
          <w:lang w:val="en-CA"/>
        </w:rPr>
        <w:t xml:space="preserve">liquid </w:t>
      </w:r>
      <w:r w:rsidRPr="004961F5">
        <w:rPr>
          <w:rFonts w:ascii="AvantGarde-Book" w:hAnsi="AvantGarde-Book"/>
          <w:sz w:val="18"/>
          <w:lang w:val="en-CA"/>
        </w:rPr>
        <w:t>soap (</w:t>
      </w:r>
      <w:r w:rsidR="00386BDF" w:rsidRPr="004961F5">
        <w:rPr>
          <w:rFonts w:ascii="AvantGarde-Book" w:hAnsi="AvantGarde-Book"/>
          <w:sz w:val="18"/>
          <w:lang w:val="en-CA"/>
        </w:rPr>
        <w:t xml:space="preserve">ex.: </w:t>
      </w:r>
      <w:r>
        <w:rPr>
          <w:rFonts w:ascii="AvantGarde-Book" w:hAnsi="AvantGarde-Book"/>
          <w:sz w:val="18"/>
          <w:lang w:val="en-CA"/>
        </w:rPr>
        <w:t>dishwashing liquid</w:t>
      </w:r>
      <w:r w:rsidR="00612890" w:rsidRPr="004961F5">
        <w:rPr>
          <w:rFonts w:ascii="AvantGarde-Book" w:hAnsi="AvantGarde-Book"/>
          <w:sz w:val="18"/>
          <w:lang w:val="en-CA"/>
        </w:rPr>
        <w:t>).</w:t>
      </w:r>
    </w:p>
    <w:p w14:paraId="672F2AA5" w14:textId="378E2657" w:rsidR="004961F5" w:rsidRPr="004961F5" w:rsidRDefault="004961F5" w:rsidP="00386BDF">
      <w:pPr>
        <w:spacing w:line="240" w:lineRule="auto"/>
        <w:jc w:val="both"/>
        <w:rPr>
          <w:rFonts w:ascii="AvantGarde-Book" w:hAnsi="AvantGarde-Book"/>
          <w:sz w:val="18"/>
          <w:lang w:val="en-CA"/>
        </w:rPr>
      </w:pPr>
      <w:r>
        <w:rPr>
          <w:rFonts w:ascii="AvantGarde-Book" w:hAnsi="AvantGarde-Book"/>
          <w:sz w:val="18"/>
          <w:lang w:val="en-CA"/>
        </w:rPr>
        <w:t xml:space="preserve">Fill a 500ml spray-bottle with water </w:t>
      </w:r>
      <w:r w:rsidR="00C11C10">
        <w:rPr>
          <w:rFonts w:ascii="AvantGarde-Book" w:hAnsi="AvantGarde-Book"/>
          <w:sz w:val="18"/>
          <w:lang w:val="en-CA"/>
        </w:rPr>
        <w:t>then</w:t>
      </w:r>
      <w:r>
        <w:rPr>
          <w:rFonts w:ascii="AvantGarde-Book" w:hAnsi="AvantGarde-Book"/>
          <w:sz w:val="18"/>
          <w:lang w:val="en-CA"/>
        </w:rPr>
        <w:t xml:space="preserve"> add a few drops of dishwashing liquid</w:t>
      </w:r>
      <w:r w:rsidR="00C11C10">
        <w:rPr>
          <w:rFonts w:ascii="AvantGarde-Book" w:hAnsi="AvantGarde-Book"/>
          <w:sz w:val="18"/>
          <w:lang w:val="en-CA"/>
        </w:rPr>
        <w:t xml:space="preserve"> and mix. Spray the countertops with this solution and wipe with a </w:t>
      </w:r>
      <w:r w:rsidR="001B58E2">
        <w:rPr>
          <w:rFonts w:ascii="AvantGarde-Book" w:hAnsi="AvantGarde-Book"/>
          <w:sz w:val="18"/>
          <w:lang w:val="en-CA"/>
        </w:rPr>
        <w:t>damp</w:t>
      </w:r>
      <w:r w:rsidR="00C11C10">
        <w:rPr>
          <w:rFonts w:ascii="AvantGarde-Book" w:hAnsi="AvantGarde-Book"/>
          <w:sz w:val="18"/>
          <w:lang w:val="en-CA"/>
        </w:rPr>
        <w:t xml:space="preserve"> cloth to remove any </w:t>
      </w:r>
      <w:r w:rsidR="001B58E2">
        <w:rPr>
          <w:rFonts w:ascii="AvantGarde-Book" w:hAnsi="AvantGarde-Book"/>
          <w:sz w:val="18"/>
          <w:lang w:val="en-CA"/>
        </w:rPr>
        <w:t>smears</w:t>
      </w:r>
      <w:r w:rsidR="00C11C10">
        <w:rPr>
          <w:rFonts w:ascii="AvantGarde-Book" w:hAnsi="AvantGarde-Book"/>
          <w:sz w:val="18"/>
          <w:lang w:val="en-CA"/>
        </w:rPr>
        <w:t xml:space="preserve"> or stain</w:t>
      </w:r>
      <w:r w:rsidR="001B58E2">
        <w:rPr>
          <w:rFonts w:ascii="AvantGarde-Book" w:hAnsi="AvantGarde-Book"/>
          <w:sz w:val="18"/>
          <w:lang w:val="en-CA"/>
        </w:rPr>
        <w:t>s</w:t>
      </w:r>
      <w:r w:rsidR="00C11C10">
        <w:rPr>
          <w:rFonts w:ascii="AvantGarde-Book" w:hAnsi="AvantGarde-Book"/>
          <w:sz w:val="18"/>
          <w:lang w:val="en-CA"/>
        </w:rPr>
        <w:t>.</w:t>
      </w:r>
    </w:p>
    <w:p w14:paraId="08ACE719" w14:textId="77777777" w:rsidR="00A92B74" w:rsidRDefault="00A92B74">
      <w:pPr>
        <w:rPr>
          <w:rFonts w:ascii="AvantGarde-Demi" w:hAnsi="AvantGarde-Demi"/>
          <w:smallCaps/>
          <w:lang w:val="en-CA"/>
        </w:rPr>
      </w:pPr>
      <w:r>
        <w:rPr>
          <w:rFonts w:ascii="AvantGarde-Demi" w:hAnsi="AvantGarde-Demi"/>
          <w:smallCaps/>
          <w:lang w:val="en-CA"/>
        </w:rPr>
        <w:br w:type="page"/>
      </w:r>
    </w:p>
    <w:p w14:paraId="3C919111" w14:textId="77777777" w:rsidR="00A92B74" w:rsidRDefault="00A92B74" w:rsidP="00A16A90">
      <w:pPr>
        <w:spacing w:line="240" w:lineRule="auto"/>
        <w:jc w:val="both"/>
        <w:rPr>
          <w:rFonts w:ascii="AvantGarde-Demi" w:hAnsi="AvantGarde-Demi"/>
          <w:smallCaps/>
          <w:lang w:val="en-CA"/>
        </w:rPr>
      </w:pPr>
    </w:p>
    <w:p w14:paraId="702C00BF" w14:textId="2010B8E3" w:rsidR="005F34CE" w:rsidRPr="004900D2" w:rsidRDefault="00C11C10" w:rsidP="00A16A90">
      <w:pPr>
        <w:spacing w:line="240" w:lineRule="auto"/>
        <w:jc w:val="both"/>
        <w:rPr>
          <w:rFonts w:ascii="AvantGarde-Demi" w:hAnsi="AvantGarde-Demi"/>
          <w:smallCaps/>
          <w:lang w:val="en-CA"/>
        </w:rPr>
      </w:pPr>
      <w:r w:rsidRPr="004900D2">
        <w:rPr>
          <w:rFonts w:ascii="AvantGarde-Demi" w:hAnsi="AvantGarde-Demi"/>
          <w:smallCaps/>
          <w:lang w:val="en-CA"/>
        </w:rPr>
        <w:t>Superficial food stains :</w:t>
      </w:r>
    </w:p>
    <w:p w14:paraId="401825E2" w14:textId="37770049" w:rsidR="00A92B74" w:rsidRDefault="004900D2" w:rsidP="00A92B74">
      <w:pPr>
        <w:spacing w:line="240" w:lineRule="auto"/>
        <w:jc w:val="both"/>
        <w:rPr>
          <w:rFonts w:ascii="AvantGarde-Book" w:hAnsi="AvantGarde-Book"/>
          <w:b/>
          <w:noProof/>
          <w:color w:val="000000"/>
          <w:sz w:val="18"/>
          <w:szCs w:val="18"/>
          <w:lang w:val="en-CA"/>
        </w:rPr>
      </w:pPr>
      <w:r w:rsidRPr="004900D2">
        <w:rPr>
          <w:rFonts w:ascii="AvantGarde-Book" w:hAnsi="AvantGarde-Book"/>
          <w:sz w:val="20"/>
          <w:lang w:val="en-CA"/>
        </w:rPr>
        <w:t>Use a mix</w:t>
      </w:r>
      <w:r>
        <w:rPr>
          <w:rFonts w:ascii="AvantGarde-Book" w:hAnsi="AvantGarde-Book"/>
          <w:sz w:val="20"/>
          <w:lang w:val="en-CA"/>
        </w:rPr>
        <w:t>ture</w:t>
      </w:r>
      <w:r w:rsidRPr="004900D2">
        <w:rPr>
          <w:rFonts w:ascii="AvantGarde-Book" w:hAnsi="AvantGarde-Book"/>
          <w:sz w:val="20"/>
          <w:lang w:val="en-CA"/>
        </w:rPr>
        <w:t xml:space="preserve"> of one part of water for </w:t>
      </w:r>
      <w:r w:rsidRPr="005015C9">
        <w:rPr>
          <w:rFonts w:ascii="AvantGarde-Book" w:hAnsi="AvantGarde-Book"/>
          <w:b/>
          <w:bCs/>
          <w:sz w:val="20"/>
          <w:lang w:val="en-CA"/>
        </w:rPr>
        <w:t>one part of bleach or rubbing alcohol</w:t>
      </w:r>
      <w:r>
        <w:rPr>
          <w:rFonts w:ascii="AvantGarde-Book" w:hAnsi="AvantGarde-Book"/>
          <w:sz w:val="20"/>
          <w:lang w:val="en-CA"/>
        </w:rPr>
        <w:t xml:space="preserve"> (undiluted).  Soak a clean white cloth in the solution and place on the stain.  Let stand for</w:t>
      </w:r>
      <w:r>
        <w:rPr>
          <w:rFonts w:ascii="AvantGarde-Book" w:hAnsi="AvantGarde-Book"/>
          <w:b/>
          <w:bCs/>
          <w:sz w:val="20"/>
          <w:lang w:val="en-CA"/>
        </w:rPr>
        <w:t xml:space="preserve"> 5 – 10 minutes</w:t>
      </w:r>
      <w:r>
        <w:rPr>
          <w:rFonts w:ascii="AvantGarde-Book" w:hAnsi="AvantGarde-Book"/>
          <w:sz w:val="20"/>
          <w:lang w:val="en-CA"/>
        </w:rPr>
        <w:t>, wipe clean, rinse and dry. For tougher stains, let stand throughout the night.</w:t>
      </w:r>
    </w:p>
    <w:p w14:paraId="6E64EA87" w14:textId="04601AB0" w:rsidR="005015C9" w:rsidRPr="005015C9" w:rsidRDefault="005015C9" w:rsidP="005015C9">
      <w:pPr>
        <w:spacing w:after="120" w:line="240" w:lineRule="auto"/>
        <w:jc w:val="both"/>
        <w:rPr>
          <w:rFonts w:ascii="AvantGarde-Book" w:hAnsi="AvantGarde-Book"/>
          <w:noProof/>
          <w:color w:val="000000"/>
          <w:sz w:val="18"/>
          <w:szCs w:val="18"/>
          <w:lang w:val="en-CA"/>
        </w:rPr>
      </w:pPr>
      <w:r w:rsidRPr="005015C9">
        <w:rPr>
          <w:rFonts w:ascii="AvantGarde-Book" w:hAnsi="AvantGarde-Book"/>
          <w:b/>
          <w:noProof/>
          <w:color w:val="000000"/>
          <w:sz w:val="18"/>
          <w:szCs w:val="18"/>
          <w:lang w:val="en-CA"/>
        </w:rPr>
        <w:t xml:space="preserve">MARBLE OR LIMESTONE </w:t>
      </w:r>
      <w:r w:rsidRPr="005015C9">
        <w:rPr>
          <w:rFonts w:ascii="AvantGarde-Book" w:hAnsi="AvantGarde-Book"/>
          <w:noProof/>
          <w:color w:val="000000"/>
          <w:sz w:val="18"/>
          <w:szCs w:val="18"/>
          <w:lang w:val="en-CA"/>
        </w:rPr>
        <w:t xml:space="preserve">countertops require special care.  </w:t>
      </w:r>
    </w:p>
    <w:p w14:paraId="7A0BFC0D" w14:textId="77777777" w:rsidR="005015C9" w:rsidRDefault="005015C9" w:rsidP="005015C9">
      <w:pPr>
        <w:spacing w:after="120" w:line="240" w:lineRule="auto"/>
        <w:jc w:val="both"/>
        <w:rPr>
          <w:rFonts w:ascii="AvantGarde-Book" w:hAnsi="AvantGarde-Book"/>
          <w:b/>
          <w:noProof/>
          <w:color w:val="000000"/>
          <w:sz w:val="18"/>
          <w:szCs w:val="18"/>
          <w:lang w:val="en-CA"/>
        </w:rPr>
      </w:pPr>
    </w:p>
    <w:p w14:paraId="24CF3AEA" w14:textId="2CCE1BC4" w:rsidR="005015C9" w:rsidRPr="005015C9" w:rsidRDefault="005015C9" w:rsidP="005015C9">
      <w:pPr>
        <w:spacing w:after="120" w:line="240" w:lineRule="auto"/>
        <w:jc w:val="both"/>
        <w:rPr>
          <w:rFonts w:ascii="AvantGarde-Book" w:hAnsi="AvantGarde-Book"/>
          <w:b/>
          <w:noProof/>
          <w:color w:val="000000"/>
          <w:sz w:val="18"/>
          <w:szCs w:val="18"/>
          <w:lang w:val="en-CA"/>
        </w:rPr>
      </w:pPr>
      <w:r w:rsidRPr="005015C9">
        <w:rPr>
          <w:rFonts w:ascii="AvantGarde-Book" w:hAnsi="AvantGarde-Book"/>
          <w:b/>
          <w:noProof/>
          <w:color w:val="000000"/>
          <w:sz w:val="18"/>
          <w:szCs w:val="18"/>
          <w:lang w:val="en-CA"/>
        </w:rPr>
        <w:t>Here are BASIC RECOMMANDATIONS to follow.</w:t>
      </w:r>
    </w:p>
    <w:tbl>
      <w:tblPr>
        <w:tblW w:w="9616" w:type="dxa"/>
        <w:jc w:val="center"/>
        <w:shd w:val="clear" w:color="auto" w:fill="FFFFF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7066"/>
      </w:tblGrid>
      <w:tr w:rsidR="005015C9" w:rsidRPr="000A4433" w14:paraId="4866BCE2" w14:textId="77777777" w:rsidTr="007417B2">
        <w:trPr>
          <w:trHeight w:val="1790"/>
          <w:jc w:val="center"/>
        </w:trPr>
        <w:tc>
          <w:tcPr>
            <w:tcW w:w="9616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BBFA5D5" w14:textId="77777777" w:rsidR="005015C9" w:rsidRPr="005015C9" w:rsidRDefault="005015C9" w:rsidP="005015C9">
            <w:pPr>
              <w:spacing w:line="240" w:lineRule="auto"/>
              <w:jc w:val="both"/>
              <w:rPr>
                <w:rFonts w:ascii="AvantGarde-Book" w:hAnsi="AvantGarde-Book"/>
                <w:bCs/>
                <w:noProof/>
                <w:color w:val="000000" w:themeColor="text1"/>
                <w:sz w:val="18"/>
                <w:lang w:val="en-CA"/>
              </w:rPr>
            </w:pPr>
            <w:r w:rsidRPr="005015C9">
              <w:rPr>
                <w:rFonts w:ascii="AvantGarde-Book" w:hAnsi="AvantGarde-Book"/>
                <w:b/>
                <w:noProof/>
                <w:color w:val="000000" w:themeColor="text1"/>
                <w:sz w:val="18"/>
                <w:lang w:val="en-CA"/>
              </w:rPr>
              <w:t xml:space="preserve">Coaster:  </w:t>
            </w:r>
            <w:r w:rsidRPr="005015C9">
              <w:rPr>
                <w:rFonts w:ascii="AvantGarde-Book" w:hAnsi="AvantGarde-Book"/>
                <w:bCs/>
                <w:noProof/>
                <w:color w:val="000000" w:themeColor="text1"/>
                <w:sz w:val="18"/>
                <w:lang w:val="en-CA"/>
              </w:rPr>
              <w:t>Place drinking glasses (especially those containing juice or wine) on coasters to prevent ring or stain marks.</w:t>
            </w:r>
          </w:p>
          <w:p w14:paraId="13EEBA1E" w14:textId="36E69799" w:rsidR="005015C9" w:rsidRPr="003820E9" w:rsidRDefault="005015C9" w:rsidP="005015C9">
            <w:pPr>
              <w:spacing w:line="240" w:lineRule="auto"/>
              <w:jc w:val="both"/>
              <w:rPr>
                <w:rFonts w:ascii="Verdana" w:hAnsi="Verdana"/>
                <w:b/>
                <w:noProof/>
                <w:color w:val="000000"/>
                <w:lang w:val="en-CA"/>
              </w:rPr>
            </w:pPr>
            <w:r w:rsidRPr="005015C9">
              <w:rPr>
                <w:rFonts w:ascii="AvantGarde-Book" w:hAnsi="AvantGarde-Book"/>
                <w:b/>
                <w:noProof/>
                <w:color w:val="000000" w:themeColor="text1"/>
                <w:sz w:val="18"/>
                <w:lang w:val="en-CA"/>
              </w:rPr>
              <w:t xml:space="preserve"> Spills : </w:t>
            </w:r>
            <w:r w:rsidRPr="005015C9">
              <w:rPr>
                <w:rFonts w:ascii="AvantGarde-Book" w:hAnsi="AvantGarde-Book"/>
                <w:bCs/>
                <w:noProof/>
                <w:color w:val="000000" w:themeColor="text1"/>
                <w:sz w:val="18"/>
                <w:lang w:val="en-CA"/>
              </w:rPr>
              <w:t xml:space="preserve">BLOT with a paper towel. </w:t>
            </w:r>
            <w:r w:rsidRPr="00A92B74">
              <w:rPr>
                <w:rFonts w:ascii="AvantGarde-Book" w:hAnsi="AvantGarde-Book"/>
                <w:bCs/>
                <w:noProof/>
                <w:color w:val="000000" w:themeColor="text1"/>
                <w:sz w:val="18"/>
                <w:lang w:val="en-CA"/>
              </w:rPr>
              <w:t>Do not wipe area</w:t>
            </w:r>
            <w:r w:rsidR="00A92B74" w:rsidRPr="00A92B74">
              <w:rPr>
                <w:rFonts w:ascii="AvantGarde-Book" w:hAnsi="AvantGarde-Book"/>
                <w:bCs/>
                <w:noProof/>
                <w:color w:val="000000" w:themeColor="text1"/>
                <w:sz w:val="18"/>
                <w:lang w:val="en-CA"/>
              </w:rPr>
              <w:t>,</w:t>
            </w:r>
            <w:r w:rsidRPr="00A92B74">
              <w:rPr>
                <w:rFonts w:ascii="AvantGarde-Book" w:hAnsi="AvantGarde-Book"/>
                <w:bCs/>
                <w:noProof/>
                <w:color w:val="000000" w:themeColor="text1"/>
                <w:sz w:val="18"/>
                <w:lang w:val="en-CA"/>
              </w:rPr>
              <w:t xml:space="preserve"> it will spread the spill. </w:t>
            </w:r>
            <w:r w:rsidRPr="00051FC3">
              <w:rPr>
                <w:rFonts w:ascii="AvantGarde-Book" w:hAnsi="AvantGarde-Book"/>
                <w:bCs/>
                <w:noProof/>
                <w:color w:val="000000" w:themeColor="text1"/>
                <w:sz w:val="18"/>
                <w:lang w:val="en-CA"/>
              </w:rPr>
              <w:t>Flush the area with water and mild soap and rinse several times. Dry the area thoroughly with a soft cloth. Repeat as necessary</w:t>
            </w:r>
            <w:r w:rsidRPr="00051FC3">
              <w:rPr>
                <w:rFonts w:ascii="AvantGarde-Book" w:hAnsi="AvantGarde-Book"/>
                <w:b/>
                <w:noProof/>
                <w:color w:val="000000" w:themeColor="text1"/>
                <w:sz w:val="18"/>
                <w:lang w:val="en-CA"/>
              </w:rPr>
              <w:t>.</w:t>
            </w:r>
          </w:p>
        </w:tc>
      </w:tr>
      <w:tr w:rsidR="005015C9" w:rsidRPr="000A4433" w14:paraId="5DC0B076" w14:textId="77777777" w:rsidTr="007417B2">
        <w:trPr>
          <w:trHeight w:val="1097"/>
          <w:jc w:val="center"/>
        </w:trPr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6E4316C8" w14:textId="77777777" w:rsidR="005015C9" w:rsidRPr="00243119" w:rsidRDefault="005015C9" w:rsidP="004A2401">
            <w:pPr>
              <w:spacing w:after="120" w:line="240" w:lineRule="auto"/>
              <w:jc w:val="center"/>
              <w:rPr>
                <w:rFonts w:ascii="AvantGarde-Book" w:hAnsi="AvantGarde-Book"/>
                <w:b/>
                <w:noProof/>
                <w:color w:val="000000"/>
                <w:sz w:val="20"/>
              </w:rPr>
            </w:pPr>
            <w:r w:rsidRPr="00243119">
              <w:rPr>
                <w:rFonts w:ascii="AvantGarde-Book" w:hAnsi="AvantGarde-Book"/>
                <w:noProof/>
                <w:sz w:val="20"/>
                <w:lang w:eastAsia="fr-CA"/>
              </w:rPr>
              <w:drawing>
                <wp:inline distT="0" distB="0" distL="0" distR="0" wp14:anchorId="443E8AEA" wp14:editId="2E640A00">
                  <wp:extent cx="480060" cy="400050"/>
                  <wp:effectExtent l="0" t="0" r="0" b="0"/>
                  <wp:docPr id="8" name="Image 8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DF1C4" w14:textId="2A3121EA" w:rsidR="005015C9" w:rsidRPr="007417B2" w:rsidRDefault="007417B2" w:rsidP="004A2401">
            <w:pPr>
              <w:spacing w:after="120" w:line="240" w:lineRule="auto"/>
              <w:jc w:val="center"/>
              <w:rPr>
                <w:rFonts w:ascii="AvantGarde-Book" w:hAnsi="AvantGarde-Book"/>
                <w:b/>
                <w:noProof/>
                <w:color w:val="000000"/>
                <w:sz w:val="20"/>
                <w:lang w:val="en-CA"/>
              </w:rPr>
            </w:pPr>
            <w:r w:rsidRPr="007417B2">
              <w:rPr>
                <w:rFonts w:ascii="AvantGarde-Book" w:hAnsi="AvantGarde-Book"/>
                <w:bCs/>
                <w:sz w:val="20"/>
                <w:lang w:val="en-CA"/>
              </w:rPr>
              <w:t xml:space="preserve">Use of </w:t>
            </w:r>
            <w:r w:rsidR="00A92B74">
              <w:rPr>
                <w:rFonts w:ascii="AvantGarde-Book" w:hAnsi="AvantGarde-Book"/>
                <w:bCs/>
                <w:sz w:val="20"/>
                <w:lang w:val="en-CA"/>
              </w:rPr>
              <w:t xml:space="preserve">any of </w:t>
            </w:r>
            <w:r w:rsidRPr="007417B2">
              <w:rPr>
                <w:rFonts w:ascii="AvantGarde-Book" w:hAnsi="AvantGarde-Book"/>
                <w:bCs/>
                <w:sz w:val="20"/>
                <w:lang w:val="en-CA"/>
              </w:rPr>
              <w:t>the products listed below could cause permanent d</w:t>
            </w:r>
            <w:r>
              <w:rPr>
                <w:rFonts w:ascii="AvantGarde-Book" w:hAnsi="AvantGarde-Book"/>
                <w:bCs/>
                <w:sz w:val="20"/>
                <w:lang w:val="en-CA"/>
              </w:rPr>
              <w:t xml:space="preserve">amages </w:t>
            </w:r>
            <w:r w:rsidRPr="007417B2">
              <w:rPr>
                <w:rFonts w:ascii="AvantGarde-Book" w:hAnsi="AvantGarde-Book"/>
                <w:b/>
                <w:sz w:val="20"/>
                <w:u w:val="single"/>
                <w:lang w:val="en-CA"/>
              </w:rPr>
              <w:t>not covered by any warranty</w:t>
            </w:r>
            <w:r>
              <w:rPr>
                <w:rFonts w:ascii="AvantGarde-Book" w:hAnsi="AvantGarde-Book"/>
                <w:b/>
                <w:sz w:val="20"/>
                <w:lang w:val="en-CA"/>
              </w:rPr>
              <w:t>.</w:t>
            </w:r>
          </w:p>
        </w:tc>
      </w:tr>
      <w:tr w:rsidR="005015C9" w:rsidRPr="000A4433" w14:paraId="7ECFCE41" w14:textId="77777777" w:rsidTr="007417B2">
        <w:trPr>
          <w:trHeight w:val="1097"/>
          <w:jc w:val="center"/>
        </w:trPr>
        <w:tc>
          <w:tcPr>
            <w:tcW w:w="9616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63CA848" w14:textId="77777777" w:rsidR="00A92B74" w:rsidRDefault="00A92B74" w:rsidP="005015C9">
            <w:pPr>
              <w:jc w:val="both"/>
              <w:rPr>
                <w:rFonts w:ascii="AvantGarde-Book" w:hAnsi="AvantGarde-Book"/>
                <w:b/>
                <w:noProof/>
                <w:color w:val="000000" w:themeColor="text1"/>
                <w:sz w:val="18"/>
                <w:szCs w:val="18"/>
                <w:lang w:val="en-CA"/>
              </w:rPr>
            </w:pPr>
          </w:p>
          <w:p w14:paraId="742621C8" w14:textId="47529576" w:rsidR="005015C9" w:rsidRPr="005015C9" w:rsidRDefault="005015C9" w:rsidP="005015C9">
            <w:pPr>
              <w:jc w:val="both"/>
              <w:rPr>
                <w:rFonts w:ascii="AvantGarde-Book" w:hAnsi="AvantGarde-Book"/>
                <w:color w:val="000000" w:themeColor="text1"/>
                <w:sz w:val="18"/>
                <w:szCs w:val="18"/>
                <w:lang w:val="en-CA"/>
              </w:rPr>
            </w:pPr>
            <w:r w:rsidRPr="005015C9">
              <w:rPr>
                <w:rFonts w:ascii="AvantGarde-Book" w:hAnsi="AvantGarde-Book"/>
                <w:b/>
                <w:noProof/>
                <w:color w:val="000000" w:themeColor="text1"/>
                <w:sz w:val="18"/>
                <w:szCs w:val="18"/>
                <w:lang w:val="en-CA"/>
              </w:rPr>
              <w:t xml:space="preserve">Products containing LEMON, VINEGAR or other  ACIDS may dull or etch the stone. Ex.: </w:t>
            </w:r>
            <w:r w:rsidRPr="005015C9">
              <w:rPr>
                <w:rFonts w:ascii="AvantGarde-Book" w:hAnsi="AvantGarde-Book"/>
                <w:color w:val="000000" w:themeColor="text1"/>
                <w:sz w:val="18"/>
                <w:szCs w:val="18"/>
                <w:lang w:val="en-CA"/>
              </w:rPr>
              <w:t>Commercial or homemade organic all purpose cleaner or soap.</w:t>
            </w:r>
          </w:p>
          <w:p w14:paraId="52C420A3" w14:textId="77777777" w:rsidR="005015C9" w:rsidRPr="005015C9" w:rsidRDefault="005015C9" w:rsidP="005015C9">
            <w:pPr>
              <w:autoSpaceDE w:val="0"/>
              <w:autoSpaceDN w:val="0"/>
              <w:adjustRightInd w:val="0"/>
              <w:spacing w:before="100" w:after="100"/>
              <w:rPr>
                <w:rFonts w:ascii="AvantGarde-Book" w:hAnsi="AvantGarde-Book"/>
                <w:color w:val="000000" w:themeColor="text1"/>
                <w:sz w:val="18"/>
                <w:szCs w:val="18"/>
              </w:rPr>
            </w:pPr>
            <w:r w:rsidRPr="005015C9">
              <w:rPr>
                <w:rFonts w:ascii="AvantGarde-Book" w:hAnsi="AvantGarde-Book"/>
                <w:b/>
                <w:color w:val="000000" w:themeColor="text1"/>
                <w:sz w:val="18"/>
                <w:szCs w:val="18"/>
                <w:lang w:val="en-CA"/>
              </w:rPr>
              <w:t>SCOURING POWDERS</w:t>
            </w:r>
            <w:r w:rsidRPr="005015C9">
              <w:rPr>
                <w:rFonts w:ascii="AvantGarde-Book" w:hAnsi="AvantGarde-Book"/>
                <w:color w:val="000000" w:themeColor="text1"/>
                <w:sz w:val="18"/>
                <w:szCs w:val="18"/>
                <w:lang w:val="en-CA"/>
              </w:rPr>
              <w:t xml:space="preserve"> or </w:t>
            </w:r>
            <w:r w:rsidRPr="005015C9">
              <w:rPr>
                <w:rFonts w:ascii="AvantGarde-Book" w:hAnsi="AvantGarde-Book"/>
                <w:b/>
                <w:color w:val="000000" w:themeColor="text1"/>
                <w:sz w:val="18"/>
                <w:szCs w:val="18"/>
                <w:lang w:val="en-CA"/>
              </w:rPr>
              <w:t>CREAMS</w:t>
            </w:r>
            <w:r w:rsidRPr="005015C9">
              <w:rPr>
                <w:rFonts w:ascii="AvantGarde-Book" w:hAnsi="AvantGarde-Book"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Pr="005015C9">
              <w:rPr>
                <w:rFonts w:ascii="AvantGarde-Book" w:hAnsi="AvantGarde-Book"/>
                <w:b/>
                <w:color w:val="000000" w:themeColor="text1"/>
                <w:sz w:val="18"/>
                <w:szCs w:val="18"/>
                <w:lang w:val="en-CA"/>
              </w:rPr>
              <w:t>often contain abrasives that may scratch certain stones</w:t>
            </w:r>
            <w:r w:rsidRPr="005015C9">
              <w:rPr>
                <w:rFonts w:ascii="AvantGarde-Book" w:hAnsi="AvantGarde-Book"/>
                <w:b/>
                <w:noProof/>
                <w:color w:val="000000" w:themeColor="text1"/>
                <w:sz w:val="18"/>
                <w:szCs w:val="18"/>
                <w:lang w:val="en-CA"/>
              </w:rPr>
              <w:t xml:space="preserve">.  </w:t>
            </w:r>
            <w:r w:rsidRPr="005015C9">
              <w:rPr>
                <w:rFonts w:ascii="AvantGarde-Book" w:hAnsi="AvantGarde-Book"/>
                <w:color w:val="000000" w:themeColor="text1"/>
                <w:sz w:val="18"/>
                <w:szCs w:val="18"/>
              </w:rPr>
              <w:t>Ex.: Vim, Mr. Clean Magic Eraser, SOS soap pads, etc.</w:t>
            </w:r>
          </w:p>
          <w:p w14:paraId="2622E862" w14:textId="77777777" w:rsidR="005015C9" w:rsidRPr="005015C9" w:rsidRDefault="005015C9" w:rsidP="005015C9">
            <w:pPr>
              <w:jc w:val="both"/>
              <w:rPr>
                <w:rFonts w:ascii="AvantGarde-Book" w:hAnsi="AvantGarde-Book"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5015C9">
              <w:rPr>
                <w:rFonts w:ascii="AvantGarde-Book" w:hAnsi="AvantGarde-Book"/>
                <w:b/>
                <w:noProof/>
                <w:color w:val="000000" w:themeColor="text1"/>
                <w:sz w:val="18"/>
                <w:szCs w:val="18"/>
                <w:lang w:val="en-CA"/>
              </w:rPr>
              <w:t xml:space="preserve">Ammonia or oil (petroleum) base products should also be avoided. </w:t>
            </w:r>
            <w:r w:rsidRPr="005015C9">
              <w:rPr>
                <w:rFonts w:ascii="AvantGarde-Book" w:hAnsi="AvantGarde-Book"/>
                <w:b/>
                <w:color w:val="000000" w:themeColor="text1"/>
                <w:sz w:val="18"/>
                <w:szCs w:val="18"/>
                <w:lang w:val="en-CA"/>
              </w:rPr>
              <w:t xml:space="preserve">Ex. : </w:t>
            </w:r>
            <w:r w:rsidRPr="005015C9">
              <w:rPr>
                <w:rFonts w:ascii="AvantGarde-Book" w:hAnsi="AvantGarde-Book"/>
                <w:color w:val="000000" w:themeColor="text1"/>
                <w:sz w:val="18"/>
                <w:szCs w:val="18"/>
                <w:lang w:val="en-CA"/>
              </w:rPr>
              <w:t>All glass cleaners (Windex, Ajax, Spic &amp; Span, etc…)</w:t>
            </w:r>
          </w:p>
          <w:p w14:paraId="0FAD1A1F" w14:textId="797214DB" w:rsidR="005015C9" w:rsidRPr="00A92B74" w:rsidRDefault="005015C9" w:rsidP="00A92B74">
            <w:pPr>
              <w:jc w:val="both"/>
              <w:rPr>
                <w:rFonts w:ascii="AvantGarde-Book" w:hAnsi="AvantGarde-Book"/>
                <w:b/>
                <w:noProof/>
                <w:color w:val="000000" w:themeColor="text1"/>
                <w:sz w:val="18"/>
                <w:szCs w:val="18"/>
                <w:lang w:val="en-CA"/>
              </w:rPr>
            </w:pPr>
            <w:r w:rsidRPr="005015C9">
              <w:rPr>
                <w:rFonts w:ascii="AvantGarde-Book" w:hAnsi="AvantGarde-Book"/>
                <w:b/>
                <w:noProof/>
                <w:color w:val="000000" w:themeColor="text1"/>
                <w:sz w:val="18"/>
                <w:szCs w:val="18"/>
                <w:lang w:val="en-CA"/>
              </w:rPr>
              <w:t>All RUST REMOVAL PRODUCTS OR TOILET BOWL CLEANERS can permanently damage stone.</w:t>
            </w:r>
          </w:p>
        </w:tc>
      </w:tr>
    </w:tbl>
    <w:p w14:paraId="0ECA7682" w14:textId="77777777" w:rsidR="00386BDF" w:rsidRPr="00051FC3" w:rsidRDefault="00386BDF" w:rsidP="00386BDF">
      <w:pPr>
        <w:spacing w:before="6" w:after="0" w:line="220" w:lineRule="exact"/>
        <w:rPr>
          <w:lang w:val="en-CA"/>
        </w:rPr>
      </w:pPr>
    </w:p>
    <w:tbl>
      <w:tblPr>
        <w:tblW w:w="9594" w:type="dxa"/>
        <w:jc w:val="center"/>
        <w:shd w:val="clear" w:color="auto" w:fill="FFFFFF" w:themeFill="background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18"/>
        <w:gridCol w:w="2176"/>
      </w:tblGrid>
      <w:tr w:rsidR="00A92B74" w:rsidRPr="00243119" w14:paraId="0C7D07F5" w14:textId="77777777" w:rsidTr="004A2401">
        <w:trPr>
          <w:trHeight w:val="896"/>
          <w:jc w:val="center"/>
        </w:trPr>
        <w:tc>
          <w:tcPr>
            <w:tcW w:w="7418" w:type="dxa"/>
            <w:shd w:val="clear" w:color="auto" w:fill="FFFFFF" w:themeFill="background1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DE86F6F" w14:textId="7D518791" w:rsidR="00A92B74" w:rsidRPr="00A92B74" w:rsidRDefault="00A92B74" w:rsidP="004A2401">
            <w:pPr>
              <w:spacing w:after="0" w:line="240" w:lineRule="auto"/>
              <w:rPr>
                <w:rFonts w:ascii="AvantGarde-Book" w:eastAsia="MS Mincho" w:hAnsi="AvantGarde-Book"/>
                <w:i/>
                <w:noProof/>
                <w:sz w:val="18"/>
                <w:lang w:val="en-CA"/>
              </w:rPr>
            </w:pPr>
            <w:r w:rsidRPr="00A92B74">
              <w:rPr>
                <w:rFonts w:ascii="AvantGarde-Book" w:eastAsia="MS Mincho" w:hAnsi="AvantGarde-Book"/>
                <w:noProof/>
                <w:sz w:val="18"/>
                <w:lang w:val="en-CA"/>
              </w:rPr>
              <w:t>Follow this link to access the extensive list of recommendations.</w:t>
            </w:r>
            <w:r w:rsidRPr="00A92B74">
              <w:rPr>
                <w:rFonts w:ascii="AvantGarde-Book" w:eastAsia="MS Mincho" w:hAnsi="AvantGarde-Book"/>
                <w:i/>
                <w:noProof/>
                <w:sz w:val="18"/>
                <w:lang w:val="en-CA"/>
              </w:rPr>
              <w:t xml:space="preserve"> </w:t>
            </w:r>
          </w:p>
          <w:p w14:paraId="4907B7B6" w14:textId="77777777" w:rsidR="00A92B74" w:rsidRPr="00A92B74" w:rsidRDefault="00A92B74" w:rsidP="004A2401">
            <w:pPr>
              <w:spacing w:after="0" w:line="240" w:lineRule="auto"/>
              <w:rPr>
                <w:rFonts w:ascii="AvantGarde-Book" w:eastAsia="MS Mincho" w:hAnsi="AvantGarde-Book"/>
                <w:i/>
                <w:noProof/>
                <w:sz w:val="18"/>
                <w:lang w:val="en-CA"/>
              </w:rPr>
            </w:pPr>
          </w:p>
          <w:p w14:paraId="481F9869" w14:textId="236CB4D1" w:rsidR="00A92B74" w:rsidRPr="00A92B74" w:rsidRDefault="00522E22" w:rsidP="004A2401">
            <w:pPr>
              <w:spacing w:after="0" w:line="240" w:lineRule="auto"/>
              <w:rPr>
                <w:rFonts w:ascii="AvantGarde-Book" w:eastAsia="MS Mincho" w:hAnsi="AvantGarde-Book"/>
                <w:b/>
                <w:sz w:val="18"/>
                <w:lang w:val="en-CA"/>
              </w:rPr>
            </w:pPr>
            <w:hyperlink r:id="rId9" w:history="1">
              <w:r w:rsidR="00A92B74" w:rsidRPr="00A92B74">
                <w:rPr>
                  <w:rStyle w:val="Lienhypertexte"/>
                  <w:rFonts w:ascii="AvantGarde-Book" w:eastAsia="MS Mincho" w:hAnsi="AvantGarde-Book"/>
                  <w:b/>
                  <w:i/>
                  <w:noProof/>
                  <w:sz w:val="18"/>
                  <w:lang w:val="en-CA"/>
                </w:rPr>
                <w:t>www.marble-institute.com/consumers/care.cfm</w:t>
              </w:r>
            </w:hyperlink>
            <w:r w:rsidR="00A92B74" w:rsidRPr="00A92B74">
              <w:rPr>
                <w:rFonts w:ascii="AvantGarde-Book" w:eastAsia="MS Mincho" w:hAnsi="AvantGarde-Book"/>
                <w:b/>
                <w:i/>
                <w:noProof/>
                <w:sz w:val="18"/>
                <w:lang w:val="en-CA"/>
              </w:rPr>
              <w:t xml:space="preserve"> </w:t>
            </w:r>
          </w:p>
        </w:tc>
        <w:tc>
          <w:tcPr>
            <w:tcW w:w="2176" w:type="dxa"/>
            <w:shd w:val="clear" w:color="auto" w:fill="FFFFFF" w:themeFill="background1"/>
            <w:vAlign w:val="center"/>
          </w:tcPr>
          <w:p w14:paraId="7F26BF12" w14:textId="77777777" w:rsidR="00A92B74" w:rsidRPr="00243119" w:rsidRDefault="00A92B74" w:rsidP="004A2401">
            <w:pPr>
              <w:spacing w:after="0" w:line="240" w:lineRule="auto"/>
              <w:jc w:val="center"/>
              <w:rPr>
                <w:rFonts w:ascii="AvantGarde-Book" w:eastAsia="MS Mincho" w:hAnsi="AvantGarde-Book"/>
                <w:sz w:val="20"/>
              </w:rPr>
            </w:pPr>
            <w:r w:rsidRPr="00243119">
              <w:rPr>
                <w:rFonts w:ascii="AvantGarde-Book" w:eastAsia="MS Mincho" w:hAnsi="AvantGarde-Book"/>
                <w:noProof/>
                <w:sz w:val="20"/>
                <w:lang w:eastAsia="fr-CA"/>
              </w:rPr>
              <w:drawing>
                <wp:inline distT="0" distB="0" distL="0" distR="0" wp14:anchorId="33A70391" wp14:editId="2940A90B">
                  <wp:extent cx="1095375" cy="428625"/>
                  <wp:effectExtent l="0" t="0" r="9525" b="9525"/>
                  <wp:docPr id="9" name="Image 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10D88" w14:textId="77777777" w:rsidR="00386BDF" w:rsidRPr="00ED684F" w:rsidRDefault="00386BDF" w:rsidP="00386BDF">
      <w:pPr>
        <w:spacing w:before="9" w:after="0" w:line="240" w:lineRule="exact"/>
        <w:rPr>
          <w:sz w:val="24"/>
          <w:szCs w:val="24"/>
        </w:rPr>
      </w:pPr>
    </w:p>
    <w:p w14:paraId="5CE0C5A3" w14:textId="01058357" w:rsidR="00386BDF" w:rsidRPr="007679E2" w:rsidRDefault="00E04E47" w:rsidP="007679E2">
      <w:pPr>
        <w:spacing w:line="240" w:lineRule="auto"/>
        <w:jc w:val="both"/>
        <w:rPr>
          <w:rFonts w:ascii="AvantGarde-Book" w:hAnsi="AvantGarde-Book"/>
          <w:b/>
          <w:smallCaps/>
          <w:sz w:val="20"/>
        </w:rPr>
      </w:pPr>
      <w:r>
        <w:rPr>
          <w:rFonts w:ascii="AvantGarde-Book" w:hAnsi="AvantGarde-Book"/>
          <w:b/>
          <w:smallCaps/>
          <w:sz w:val="20"/>
        </w:rPr>
        <w:t xml:space="preserve">Other </w:t>
      </w:r>
      <w:r w:rsidR="00386BDF" w:rsidRPr="007679E2">
        <w:rPr>
          <w:rFonts w:ascii="AvantGarde-Book" w:hAnsi="AvantGarde-Book"/>
          <w:b/>
          <w:smallCaps/>
          <w:sz w:val="20"/>
        </w:rPr>
        <w:t>recomm</w:t>
      </w:r>
      <w:r>
        <w:rPr>
          <w:rFonts w:ascii="AvantGarde-Book" w:hAnsi="AvantGarde-Book"/>
          <w:b/>
          <w:smallCaps/>
          <w:sz w:val="20"/>
        </w:rPr>
        <w:t>e</w:t>
      </w:r>
      <w:r w:rsidR="00386BDF" w:rsidRPr="007679E2">
        <w:rPr>
          <w:rFonts w:ascii="AvantGarde-Book" w:hAnsi="AvantGarde-Book"/>
          <w:b/>
          <w:smallCaps/>
          <w:sz w:val="20"/>
        </w:rPr>
        <w:t>ndations :</w:t>
      </w:r>
    </w:p>
    <w:p w14:paraId="360AF700" w14:textId="77777777" w:rsidR="00386BDF" w:rsidRPr="00386BDF" w:rsidRDefault="00386BDF" w:rsidP="00386BDF">
      <w:pPr>
        <w:spacing w:before="16" w:after="0" w:line="240" w:lineRule="exact"/>
        <w:rPr>
          <w:rFonts w:ascii="AvantGarde-Book" w:hAnsi="AvantGarde-Book"/>
          <w:szCs w:val="24"/>
        </w:rPr>
      </w:pPr>
    </w:p>
    <w:p w14:paraId="5DB28D58" w14:textId="647D90E9" w:rsidR="00386BDF" w:rsidRPr="00E04E47" w:rsidRDefault="00E04E47" w:rsidP="00352327">
      <w:pPr>
        <w:widowControl w:val="0"/>
        <w:numPr>
          <w:ilvl w:val="0"/>
          <w:numId w:val="2"/>
        </w:numPr>
        <w:spacing w:after="120" w:line="240" w:lineRule="auto"/>
        <w:ind w:right="60"/>
        <w:rPr>
          <w:rFonts w:ascii="AvantGarde-Book" w:eastAsia="Arial" w:hAnsi="AvantGarde-Book" w:cs="Arial"/>
          <w:sz w:val="18"/>
          <w:lang w:val="en-CA"/>
        </w:rPr>
      </w:pPr>
      <w:r w:rsidRPr="00E04E47">
        <w:rPr>
          <w:rFonts w:ascii="AvantGarde-Book" w:eastAsia="Arial" w:hAnsi="AvantGarde-Book" w:cs="Arial"/>
          <w:spacing w:val="-1"/>
          <w:sz w:val="18"/>
          <w:lang w:val="en-CA"/>
        </w:rPr>
        <w:t>Chopping food directly on y</w:t>
      </w:r>
      <w:r>
        <w:rPr>
          <w:rFonts w:ascii="AvantGarde-Book" w:eastAsia="Arial" w:hAnsi="AvantGarde-Book" w:cs="Arial"/>
          <w:spacing w:val="-1"/>
          <w:sz w:val="18"/>
          <w:lang w:val="en-CA"/>
        </w:rPr>
        <w:t>our granite countertops will dull your knife blades.  Use a cutting board.</w:t>
      </w:r>
    </w:p>
    <w:p w14:paraId="25E55AB6" w14:textId="4B316DD5" w:rsidR="00386BDF" w:rsidRPr="00E04E47" w:rsidRDefault="00E04E47" w:rsidP="00352327">
      <w:pPr>
        <w:widowControl w:val="0"/>
        <w:numPr>
          <w:ilvl w:val="0"/>
          <w:numId w:val="2"/>
        </w:numPr>
        <w:spacing w:after="120" w:line="240" w:lineRule="auto"/>
        <w:ind w:right="509"/>
        <w:rPr>
          <w:rFonts w:ascii="AvantGarde-Book" w:eastAsia="Arial" w:hAnsi="AvantGarde-Book" w:cs="Arial"/>
          <w:sz w:val="18"/>
          <w:lang w:val="en-CA"/>
        </w:rPr>
      </w:pPr>
      <w:r w:rsidRPr="00E04E47">
        <w:rPr>
          <w:rFonts w:ascii="AvantGarde-Book" w:eastAsia="Arial" w:hAnsi="AvantGarde-Book" w:cs="Arial"/>
          <w:sz w:val="18"/>
          <w:lang w:val="en-CA"/>
        </w:rPr>
        <w:t>Scratches and/or blade m</w:t>
      </w:r>
      <w:r>
        <w:rPr>
          <w:rFonts w:ascii="AvantGarde-Book" w:eastAsia="Arial" w:hAnsi="AvantGarde-Book" w:cs="Arial"/>
          <w:sz w:val="18"/>
          <w:lang w:val="en-CA"/>
        </w:rPr>
        <w:t>arks are not covered by any warranty.</w:t>
      </w:r>
    </w:p>
    <w:p w14:paraId="3A2D8167" w14:textId="4B53170C" w:rsidR="005F34CE" w:rsidRPr="003D3660" w:rsidRDefault="00E04E47" w:rsidP="00A16A90">
      <w:pPr>
        <w:widowControl w:val="0"/>
        <w:numPr>
          <w:ilvl w:val="0"/>
          <w:numId w:val="2"/>
        </w:numPr>
        <w:spacing w:after="120" w:line="240" w:lineRule="auto"/>
        <w:ind w:right="61"/>
        <w:jc w:val="both"/>
        <w:rPr>
          <w:rFonts w:ascii="AvantGarde-Book" w:hAnsi="AvantGarde-Book"/>
          <w:sz w:val="20"/>
        </w:rPr>
      </w:pPr>
      <w:r w:rsidRPr="003D3660">
        <w:rPr>
          <w:rFonts w:ascii="AvantGarde-Book" w:eastAsia="Arial" w:hAnsi="AvantGarde-Book" w:cs="Arial"/>
          <w:spacing w:val="-1"/>
          <w:sz w:val="18"/>
          <w:lang w:val="en-CA"/>
        </w:rPr>
        <w:t xml:space="preserve">Hot glass dishes (ex : pyrex bakeware, corning ware, etc.) placed directly onto granite countertops will break.  </w:t>
      </w:r>
      <w:r w:rsidRPr="003D3660">
        <w:rPr>
          <w:rFonts w:ascii="AvantGarde-Book" w:eastAsia="Arial" w:hAnsi="AvantGarde-Book" w:cs="Arial"/>
          <w:spacing w:val="-1"/>
          <w:sz w:val="18"/>
        </w:rPr>
        <w:t>Use a trivet.</w:t>
      </w:r>
      <w:r w:rsidRPr="003D3660">
        <w:rPr>
          <w:rFonts w:ascii="AvantGarde-Book" w:hAnsi="AvantGarde-Book"/>
          <w:sz w:val="13"/>
          <w:szCs w:val="15"/>
        </w:rPr>
        <w:t xml:space="preserve"> </w:t>
      </w:r>
    </w:p>
    <w:sectPr w:rsidR="005F34CE" w:rsidRPr="003D3660" w:rsidSect="007679E2">
      <w:headerReference w:type="default" r:id="rId12"/>
      <w:footerReference w:type="default" r:id="rId13"/>
      <w:pgSz w:w="12240" w:h="15840"/>
      <w:pgMar w:top="720" w:right="1350" w:bottom="1440" w:left="1260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0686F" w14:textId="77777777" w:rsidR="00522E22" w:rsidRDefault="00522E22" w:rsidP="00956D66">
      <w:pPr>
        <w:spacing w:after="0" w:line="240" w:lineRule="auto"/>
      </w:pPr>
      <w:r>
        <w:separator/>
      </w:r>
    </w:p>
  </w:endnote>
  <w:endnote w:type="continuationSeparator" w:id="0">
    <w:p w14:paraId="5CCCDD66" w14:textId="77777777" w:rsidR="00522E22" w:rsidRDefault="00522E22" w:rsidP="0095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alibri"/>
    <w:charset w:val="00"/>
    <w:family w:val="auto"/>
    <w:pitch w:val="variable"/>
    <w:sig w:usb0="00000087" w:usb1="00000000" w:usb2="00000000" w:usb3="00000000" w:csb0="0000001B" w:csb1="00000000"/>
  </w:font>
  <w:font w:name="AvantGarde-Demi">
    <w:altName w:val="Calibri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B121" w14:textId="77777777" w:rsidR="00956D66" w:rsidRPr="00352327" w:rsidRDefault="00956D66" w:rsidP="00352327">
    <w:pPr>
      <w:pBdr>
        <w:top w:val="single" w:sz="4" w:space="1" w:color="auto"/>
      </w:pBdr>
      <w:tabs>
        <w:tab w:val="right" w:pos="9540"/>
      </w:tabs>
      <w:rPr>
        <w:rFonts w:ascii="AvantGarde-Book" w:hAnsi="AvantGarde-Book"/>
        <w:b/>
        <w:sz w:val="20"/>
      </w:rPr>
    </w:pPr>
    <w:r w:rsidRPr="00352327">
      <w:rPr>
        <w:rFonts w:ascii="AvantGarde-Book" w:hAnsi="AvantGarde-Book"/>
        <w:noProof/>
        <w:lang w:eastAsia="fr-CA"/>
      </w:rPr>
      <w:drawing>
        <wp:inline distT="0" distB="0" distL="0" distR="0" wp14:anchorId="6424253E" wp14:editId="59B5A565">
          <wp:extent cx="1390650" cy="280062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NIT PLUS 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28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2327" w:rsidRPr="00352327">
      <w:rPr>
        <w:rFonts w:ascii="AvantGarde-Book" w:hAnsi="AvantGarde-Book"/>
        <w:b/>
      </w:rPr>
      <w:tab/>
    </w:r>
    <w:r w:rsidRPr="00352327">
      <w:rPr>
        <w:rFonts w:ascii="AvantGarde-Book" w:hAnsi="AvantGarde-Book"/>
        <w:b/>
        <w:sz w:val="20"/>
      </w:rPr>
      <w:t>granitplus.com</w:t>
    </w:r>
    <w:r w:rsidR="00352327" w:rsidRPr="00352327">
      <w:rPr>
        <w:rFonts w:ascii="AvantGarde-Book" w:hAnsi="AvantGarde-Book"/>
        <w:b/>
        <w:sz w:val="20"/>
      </w:rPr>
      <w:t xml:space="preserve"> • </w:t>
    </w:r>
    <w:r w:rsidRPr="00352327">
      <w:rPr>
        <w:rFonts w:ascii="AvantGarde-Book" w:hAnsi="AvantGarde-Book"/>
        <w:b/>
        <w:sz w:val="20"/>
      </w:rPr>
      <w:t>info@granitplus.com</w:t>
    </w:r>
    <w:r w:rsidR="00352327" w:rsidRPr="00352327">
      <w:rPr>
        <w:rFonts w:ascii="AvantGarde-Book" w:hAnsi="AvantGarde-Book"/>
        <w:b/>
        <w:sz w:val="20"/>
      </w:rPr>
      <w:t xml:space="preserve"> • </w:t>
    </w:r>
    <w:r w:rsidRPr="00352327">
      <w:rPr>
        <w:rFonts w:ascii="AvantGarde-Book" w:hAnsi="AvantGarde-Book"/>
        <w:b/>
        <w:sz w:val="20"/>
      </w:rPr>
      <w:sym w:font="Wingdings" w:char="F028"/>
    </w:r>
    <w:r w:rsidR="00352327" w:rsidRPr="00352327">
      <w:rPr>
        <w:rFonts w:ascii="AvantGarde-Book" w:hAnsi="AvantGarde-Book"/>
        <w:b/>
        <w:sz w:val="20"/>
      </w:rPr>
      <w:t xml:space="preserve"> </w:t>
    </w:r>
    <w:r w:rsidRPr="00352327">
      <w:rPr>
        <w:rFonts w:ascii="AvantGarde-Book" w:hAnsi="AvantGarde-Book"/>
        <w:b/>
        <w:sz w:val="20"/>
      </w:rPr>
      <w:t>877 652-2514</w:t>
    </w:r>
  </w:p>
  <w:p w14:paraId="3E402AF6" w14:textId="77777777" w:rsidR="00956D66" w:rsidRPr="00352327" w:rsidRDefault="00956D66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7F6FB" w14:textId="77777777" w:rsidR="00522E22" w:rsidRDefault="00522E22" w:rsidP="00956D66">
      <w:pPr>
        <w:spacing w:after="0" w:line="240" w:lineRule="auto"/>
      </w:pPr>
      <w:r>
        <w:separator/>
      </w:r>
    </w:p>
  </w:footnote>
  <w:footnote w:type="continuationSeparator" w:id="0">
    <w:p w14:paraId="6E4DC0FB" w14:textId="77777777" w:rsidR="00522E22" w:rsidRDefault="00522E22" w:rsidP="0095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2948" w14:textId="77777777" w:rsidR="005C5783" w:rsidRDefault="005C5783" w:rsidP="005C5783">
    <w:pPr>
      <w:pStyle w:val="En-tte"/>
      <w:jc w:val="center"/>
      <w:rPr>
        <w:rFonts w:ascii="AvantGarde-Demi" w:hAnsi="AvantGarde-Demi"/>
        <w:sz w:val="28"/>
      </w:rPr>
    </w:pPr>
  </w:p>
  <w:p w14:paraId="68D6B9FF" w14:textId="26A5A041" w:rsidR="005C5783" w:rsidRPr="00051FC3" w:rsidRDefault="00264B63" w:rsidP="005C5783">
    <w:pPr>
      <w:pStyle w:val="En-tte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jc w:val="center"/>
      <w:rPr>
        <w:rFonts w:ascii="AvantGarde-Demi" w:hAnsi="AvantGarde-Demi"/>
        <w:sz w:val="28"/>
        <w:lang w:val="en-CA"/>
      </w:rPr>
    </w:pPr>
    <w:r w:rsidRPr="00051FC3">
      <w:rPr>
        <w:rFonts w:ascii="AvantGarde-Demi" w:hAnsi="AvantGarde-Demi"/>
        <w:sz w:val="28"/>
        <w:lang w:val="en-CA"/>
      </w:rPr>
      <w:t>CARE&amp; RECOMMANDATIONS</w:t>
    </w:r>
  </w:p>
  <w:p w14:paraId="10AA5BCF" w14:textId="3AFB776D" w:rsidR="005C5783" w:rsidRPr="00051FC3" w:rsidRDefault="00A92B74" w:rsidP="005C5783">
    <w:pPr>
      <w:pStyle w:val="En-tte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jc w:val="center"/>
      <w:rPr>
        <w:rFonts w:ascii="AvantGarde-Demi" w:hAnsi="AvantGarde-Demi"/>
        <w:sz w:val="16"/>
        <w:lang w:val="en-CA"/>
      </w:rPr>
    </w:pPr>
    <w:r w:rsidRPr="00051FC3">
      <w:rPr>
        <w:rFonts w:ascii="AvantGarde-Demi" w:hAnsi="AvantGarde-Demi"/>
        <w:lang w:val="en-CA"/>
      </w:rPr>
      <w:t>Marble or limestone</w:t>
    </w:r>
    <w:r w:rsidR="00264B63" w:rsidRPr="00051FC3">
      <w:rPr>
        <w:rFonts w:ascii="AvantGarde-Demi" w:hAnsi="AvantGarde-Demi"/>
        <w:lang w:val="en-CA"/>
      </w:rPr>
      <w:t xml:space="preserve"> countertops</w:t>
    </w:r>
  </w:p>
  <w:p w14:paraId="7290C473" w14:textId="208C8AD8" w:rsidR="007679E2" w:rsidRPr="005C5783" w:rsidRDefault="00AD1D2B" w:rsidP="005C5783">
    <w:pPr>
      <w:pStyle w:val="En-tte"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jc w:val="right"/>
      <w:rPr>
        <w:rFonts w:ascii="AvantGarde-Demi" w:hAnsi="AvantGarde-Demi"/>
        <w:sz w:val="16"/>
      </w:rPr>
    </w:pPr>
    <w:r w:rsidRPr="005C5783">
      <w:rPr>
        <w:rFonts w:ascii="AvantGarde-Demi" w:hAnsi="AvantGarde-Demi"/>
        <w:sz w:val="16"/>
      </w:rPr>
      <w:t xml:space="preserve">Version : </w:t>
    </w:r>
    <w:r w:rsidR="000A4433">
      <w:rPr>
        <w:rFonts w:ascii="AvantGarde-Demi" w:hAnsi="AvantGarde-Demi"/>
        <w:sz w:val="16"/>
      </w:rPr>
      <w:t>27-10-21</w:t>
    </w:r>
  </w:p>
  <w:p w14:paraId="36CD6F15" w14:textId="77777777" w:rsidR="00AD1D2B" w:rsidRDefault="007679E2" w:rsidP="005C5783"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540"/>
      </w:tabs>
      <w:spacing w:after="0" w:line="240" w:lineRule="auto"/>
    </w:pPr>
    <w:r>
      <w:rPr>
        <w:rFonts w:ascii="AvantGarde-Book" w:hAnsi="AvantGarde-Book"/>
        <w:b/>
        <w:sz w:val="16"/>
      </w:rPr>
      <w:tab/>
    </w:r>
    <w:r w:rsidRPr="007679E2">
      <w:rPr>
        <w:rFonts w:ascii="AvantGarde-Book" w:hAnsi="AvantGarde-Book"/>
        <w:b/>
        <w:sz w:val="16"/>
      </w:rPr>
      <w:t xml:space="preserve">Page </w:t>
    </w:r>
    <w:r w:rsidRPr="007679E2">
      <w:rPr>
        <w:rFonts w:ascii="AvantGarde-Book" w:hAnsi="AvantGarde-Book"/>
        <w:b/>
        <w:sz w:val="16"/>
      </w:rPr>
      <w:fldChar w:fldCharType="begin"/>
    </w:r>
    <w:r w:rsidRPr="007679E2">
      <w:rPr>
        <w:rFonts w:ascii="AvantGarde-Book" w:hAnsi="AvantGarde-Book"/>
        <w:b/>
        <w:sz w:val="16"/>
      </w:rPr>
      <w:instrText xml:space="preserve"> PAGE  \* Arabic  \* MERGEFORMAT </w:instrText>
    </w:r>
    <w:r w:rsidRPr="007679E2">
      <w:rPr>
        <w:rFonts w:ascii="AvantGarde-Book" w:hAnsi="AvantGarde-Book"/>
        <w:b/>
        <w:sz w:val="16"/>
      </w:rPr>
      <w:fldChar w:fldCharType="separate"/>
    </w:r>
    <w:r w:rsidR="004E0188">
      <w:rPr>
        <w:rFonts w:ascii="AvantGarde-Book" w:hAnsi="AvantGarde-Book"/>
        <w:b/>
        <w:noProof/>
        <w:sz w:val="16"/>
      </w:rPr>
      <w:t>1</w:t>
    </w:r>
    <w:r w:rsidRPr="007679E2">
      <w:rPr>
        <w:rFonts w:ascii="AvantGarde-Book" w:hAnsi="AvantGarde-Book"/>
        <w:b/>
        <w:sz w:val="16"/>
      </w:rPr>
      <w:fldChar w:fldCharType="end"/>
    </w:r>
    <w:r w:rsidRPr="007679E2">
      <w:rPr>
        <w:rFonts w:ascii="AvantGarde-Book" w:hAnsi="AvantGarde-Book"/>
        <w:b/>
        <w:sz w:val="16"/>
      </w:rPr>
      <w:t xml:space="preserve"> / </w:t>
    </w:r>
    <w:r w:rsidRPr="007679E2">
      <w:rPr>
        <w:rFonts w:ascii="AvantGarde-Book" w:hAnsi="AvantGarde-Book"/>
        <w:b/>
        <w:sz w:val="16"/>
      </w:rPr>
      <w:fldChar w:fldCharType="begin"/>
    </w:r>
    <w:r w:rsidRPr="007679E2">
      <w:rPr>
        <w:rFonts w:ascii="AvantGarde-Book" w:hAnsi="AvantGarde-Book"/>
        <w:b/>
        <w:sz w:val="16"/>
      </w:rPr>
      <w:instrText xml:space="preserve"> NUMPAGES  \* Arabic  \* MERGEFORMAT </w:instrText>
    </w:r>
    <w:r w:rsidRPr="007679E2">
      <w:rPr>
        <w:rFonts w:ascii="AvantGarde-Book" w:hAnsi="AvantGarde-Book"/>
        <w:b/>
        <w:sz w:val="16"/>
      </w:rPr>
      <w:fldChar w:fldCharType="separate"/>
    </w:r>
    <w:r w:rsidR="004E0188">
      <w:rPr>
        <w:rFonts w:ascii="AvantGarde-Book" w:hAnsi="AvantGarde-Book"/>
        <w:b/>
        <w:noProof/>
        <w:sz w:val="16"/>
      </w:rPr>
      <w:t>2</w:t>
    </w:r>
    <w:r w:rsidRPr="007679E2">
      <w:rPr>
        <w:rFonts w:ascii="AvantGarde-Book" w:hAnsi="AvantGarde-Book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655A2"/>
    <w:multiLevelType w:val="hybridMultilevel"/>
    <w:tmpl w:val="C0BA5A7E"/>
    <w:lvl w:ilvl="0" w:tplc="3DECD2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30" w:hanging="360"/>
      </w:pPr>
    </w:lvl>
    <w:lvl w:ilvl="2" w:tplc="0C0C001B" w:tentative="1">
      <w:start w:val="1"/>
      <w:numFmt w:val="lowerRoman"/>
      <w:lvlText w:val="%3."/>
      <w:lvlJc w:val="right"/>
      <w:pPr>
        <w:ind w:left="2250" w:hanging="180"/>
      </w:pPr>
    </w:lvl>
    <w:lvl w:ilvl="3" w:tplc="0C0C000F" w:tentative="1">
      <w:start w:val="1"/>
      <w:numFmt w:val="decimal"/>
      <w:lvlText w:val="%4."/>
      <w:lvlJc w:val="left"/>
      <w:pPr>
        <w:ind w:left="2970" w:hanging="360"/>
      </w:pPr>
    </w:lvl>
    <w:lvl w:ilvl="4" w:tplc="0C0C0019" w:tentative="1">
      <w:start w:val="1"/>
      <w:numFmt w:val="lowerLetter"/>
      <w:lvlText w:val="%5."/>
      <w:lvlJc w:val="left"/>
      <w:pPr>
        <w:ind w:left="3690" w:hanging="360"/>
      </w:pPr>
    </w:lvl>
    <w:lvl w:ilvl="5" w:tplc="0C0C001B" w:tentative="1">
      <w:start w:val="1"/>
      <w:numFmt w:val="lowerRoman"/>
      <w:lvlText w:val="%6."/>
      <w:lvlJc w:val="right"/>
      <w:pPr>
        <w:ind w:left="4410" w:hanging="180"/>
      </w:pPr>
    </w:lvl>
    <w:lvl w:ilvl="6" w:tplc="0C0C000F" w:tentative="1">
      <w:start w:val="1"/>
      <w:numFmt w:val="decimal"/>
      <w:lvlText w:val="%7."/>
      <w:lvlJc w:val="left"/>
      <w:pPr>
        <w:ind w:left="5130" w:hanging="360"/>
      </w:pPr>
    </w:lvl>
    <w:lvl w:ilvl="7" w:tplc="0C0C0019" w:tentative="1">
      <w:start w:val="1"/>
      <w:numFmt w:val="lowerLetter"/>
      <w:lvlText w:val="%8."/>
      <w:lvlJc w:val="left"/>
      <w:pPr>
        <w:ind w:left="5850" w:hanging="360"/>
      </w:pPr>
    </w:lvl>
    <w:lvl w:ilvl="8" w:tplc="0C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4D13802"/>
    <w:multiLevelType w:val="hybridMultilevel"/>
    <w:tmpl w:val="81783E8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66"/>
    <w:rsid w:val="00051FC3"/>
    <w:rsid w:val="000A4433"/>
    <w:rsid w:val="00156FD7"/>
    <w:rsid w:val="001B58E2"/>
    <w:rsid w:val="00231650"/>
    <w:rsid w:val="00264B63"/>
    <w:rsid w:val="00352327"/>
    <w:rsid w:val="00372C66"/>
    <w:rsid w:val="00386BDF"/>
    <w:rsid w:val="003D3660"/>
    <w:rsid w:val="004227B6"/>
    <w:rsid w:val="00453147"/>
    <w:rsid w:val="004900D2"/>
    <w:rsid w:val="004961F5"/>
    <w:rsid w:val="004E0188"/>
    <w:rsid w:val="004F2983"/>
    <w:rsid w:val="005015C9"/>
    <w:rsid w:val="00522E22"/>
    <w:rsid w:val="0059553A"/>
    <w:rsid w:val="005C5378"/>
    <w:rsid w:val="005C5783"/>
    <w:rsid w:val="005F34CE"/>
    <w:rsid w:val="00605223"/>
    <w:rsid w:val="00612890"/>
    <w:rsid w:val="006224F9"/>
    <w:rsid w:val="007417B2"/>
    <w:rsid w:val="007679E2"/>
    <w:rsid w:val="00800416"/>
    <w:rsid w:val="00843BAE"/>
    <w:rsid w:val="00844859"/>
    <w:rsid w:val="008A3A7C"/>
    <w:rsid w:val="00913BA6"/>
    <w:rsid w:val="00917DDE"/>
    <w:rsid w:val="00945544"/>
    <w:rsid w:val="00956D66"/>
    <w:rsid w:val="009601AB"/>
    <w:rsid w:val="00960F7B"/>
    <w:rsid w:val="00975F1F"/>
    <w:rsid w:val="009D7951"/>
    <w:rsid w:val="00A12691"/>
    <w:rsid w:val="00A16A90"/>
    <w:rsid w:val="00A86855"/>
    <w:rsid w:val="00A92B74"/>
    <w:rsid w:val="00AD1D2B"/>
    <w:rsid w:val="00B727E6"/>
    <w:rsid w:val="00BC1046"/>
    <w:rsid w:val="00C0352E"/>
    <w:rsid w:val="00C11C10"/>
    <w:rsid w:val="00D660DA"/>
    <w:rsid w:val="00D76E34"/>
    <w:rsid w:val="00DD5310"/>
    <w:rsid w:val="00DE1D50"/>
    <w:rsid w:val="00E04E47"/>
    <w:rsid w:val="00E24EA2"/>
    <w:rsid w:val="00F72564"/>
    <w:rsid w:val="00F97373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007F"/>
  <w15:docId w15:val="{9729CC52-FCC2-4700-AB27-9011FA99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D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D66"/>
  </w:style>
  <w:style w:type="paragraph" w:styleId="Pieddepage">
    <w:name w:val="footer"/>
    <w:basedOn w:val="Normal"/>
    <w:link w:val="PieddepageCar"/>
    <w:uiPriority w:val="99"/>
    <w:unhideWhenUsed/>
    <w:rsid w:val="00956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D66"/>
  </w:style>
  <w:style w:type="character" w:styleId="Lienhypertexte">
    <w:name w:val="Hyperlink"/>
    <w:basedOn w:val="Policepardfaut"/>
    <w:uiPriority w:val="99"/>
    <w:unhideWhenUsed/>
    <w:rsid w:val="00956D6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6D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2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ble-institute.com/consumers/care.cfm" TargetMode="External"/><Relationship Id="rId4" Type="http://schemas.openxmlformats.org/officeDocument/2006/relationships/settings" Target="settings.xml"/><Relationship Id="rId9" Type="http://schemas.openxmlformats.org/officeDocument/2006/relationships/hyperlink" Target="www.marble-institute.com/consumers/care.cfm%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D935-3F18-4A64-A3F0-DBA0F709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3353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Granit Plus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Roy</dc:creator>
  <cp:lastModifiedBy>Josée Breton</cp:lastModifiedBy>
  <cp:revision>2</cp:revision>
  <cp:lastPrinted>2018-08-20T12:25:00Z</cp:lastPrinted>
  <dcterms:created xsi:type="dcterms:W3CDTF">2021-10-28T20:12:00Z</dcterms:created>
  <dcterms:modified xsi:type="dcterms:W3CDTF">2021-10-28T20:12:00Z</dcterms:modified>
</cp:coreProperties>
</file>